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CC587" w14:textId="77777777" w:rsidR="00A2294A" w:rsidRDefault="00A2294A"/>
    <w:tbl>
      <w:tblPr>
        <w:tblpPr w:leftFromText="180" w:rightFromText="180" w:vertAnchor="text" w:horzAnchor="margin" w:tblpY="257"/>
        <w:tblW w:w="13433" w:type="dxa"/>
        <w:tblCellMar>
          <w:top w:w="15" w:type="dxa"/>
          <w:left w:w="15" w:type="dxa"/>
          <w:bottom w:w="15" w:type="dxa"/>
          <w:right w:w="15" w:type="dxa"/>
        </w:tblCellMar>
        <w:tblLook w:val="04A0" w:firstRow="1" w:lastRow="0" w:firstColumn="1" w:lastColumn="0" w:noHBand="0" w:noVBand="1"/>
      </w:tblPr>
      <w:tblGrid>
        <w:gridCol w:w="4410"/>
        <w:gridCol w:w="8803"/>
        <w:gridCol w:w="220"/>
      </w:tblGrid>
      <w:tr w:rsidR="00C77D1E" w14:paraId="275F0A58" w14:textId="77777777" w:rsidTr="00C77D1E">
        <w:trPr>
          <w:trHeight w:val="282"/>
        </w:trPr>
        <w:tc>
          <w:tcPr>
            <w:tcW w:w="4410" w:type="dxa"/>
            <w:tcBorders>
              <w:bottom w:val="single" w:sz="4" w:space="0" w:color="000000"/>
            </w:tcBorders>
            <w:tcMar>
              <w:top w:w="100" w:type="dxa"/>
              <w:left w:w="100" w:type="dxa"/>
              <w:bottom w:w="100" w:type="dxa"/>
              <w:right w:w="100" w:type="dxa"/>
            </w:tcMar>
            <w:hideMark/>
          </w:tcPr>
          <w:p w14:paraId="2351EEAE" w14:textId="77777777" w:rsidR="00A950D2" w:rsidRDefault="00A950D2" w:rsidP="00C77D1E">
            <w:pPr>
              <w:pStyle w:val="NormalWeb"/>
              <w:spacing w:before="0" w:beforeAutospacing="0" w:after="0" w:afterAutospacing="0"/>
              <w:rPr>
                <w:rFonts w:ascii="Noto Sans" w:hAnsi="Noto Sans" w:cs="Noto Sans"/>
                <w:b/>
                <w:bCs/>
                <w:color w:val="005566"/>
              </w:rPr>
            </w:pPr>
          </w:p>
          <w:p w14:paraId="08525AA8" w14:textId="7B1D04E6" w:rsidR="00C77D1E" w:rsidRPr="00103ED7" w:rsidRDefault="00C77D1E" w:rsidP="00C77D1E">
            <w:pPr>
              <w:pStyle w:val="NormalWeb"/>
              <w:spacing w:before="0" w:beforeAutospacing="0" w:after="0" w:afterAutospacing="0"/>
              <w:rPr>
                <w:rFonts w:ascii="Noto Sans" w:hAnsi="Noto Sans" w:cs="Noto Sans"/>
              </w:rPr>
            </w:pPr>
            <w:r w:rsidRPr="00103ED7">
              <w:rPr>
                <w:rFonts w:ascii="Noto Sans" w:hAnsi="Noto Sans" w:cs="Noto Sans"/>
                <w:b/>
                <w:bCs/>
                <w:color w:val="005566"/>
              </w:rPr>
              <w:t>Lead Health Organization:</w:t>
            </w:r>
          </w:p>
        </w:tc>
        <w:tc>
          <w:tcPr>
            <w:tcW w:w="8803" w:type="dxa"/>
            <w:tcBorders>
              <w:bottom w:val="single" w:sz="4" w:space="0" w:color="000000"/>
            </w:tcBorders>
          </w:tcPr>
          <w:p w14:paraId="5A6C8279" w14:textId="77777777" w:rsidR="00C77D1E" w:rsidRDefault="00C77D1E" w:rsidP="00C77D1E"/>
        </w:tc>
        <w:tc>
          <w:tcPr>
            <w:tcW w:w="220" w:type="dxa"/>
            <w:tcBorders>
              <w:bottom w:val="single" w:sz="4" w:space="0" w:color="000000"/>
            </w:tcBorders>
            <w:tcMar>
              <w:top w:w="100" w:type="dxa"/>
              <w:left w:w="100" w:type="dxa"/>
              <w:bottom w:w="100" w:type="dxa"/>
              <w:right w:w="100" w:type="dxa"/>
            </w:tcMar>
            <w:hideMark/>
          </w:tcPr>
          <w:p w14:paraId="0FD63294" w14:textId="77777777" w:rsidR="00C77D1E" w:rsidRDefault="00C77D1E" w:rsidP="00C77D1E"/>
        </w:tc>
      </w:tr>
      <w:tr w:rsidR="00C77D1E" w14:paraId="09A855E4" w14:textId="77777777" w:rsidTr="00C77D1E">
        <w:trPr>
          <w:trHeight w:val="282"/>
        </w:trPr>
        <w:tc>
          <w:tcPr>
            <w:tcW w:w="4410" w:type="dxa"/>
            <w:tcBorders>
              <w:top w:val="single" w:sz="4" w:space="0" w:color="000000"/>
              <w:bottom w:val="single" w:sz="4" w:space="0" w:color="000000"/>
            </w:tcBorders>
            <w:tcMar>
              <w:top w:w="100" w:type="dxa"/>
              <w:left w:w="100" w:type="dxa"/>
              <w:bottom w:w="100" w:type="dxa"/>
              <w:right w:w="100" w:type="dxa"/>
            </w:tcMar>
            <w:hideMark/>
          </w:tcPr>
          <w:p w14:paraId="041C9CC0" w14:textId="77777777" w:rsidR="00C77D1E" w:rsidRPr="00103ED7" w:rsidRDefault="00C77D1E" w:rsidP="00C77D1E">
            <w:pPr>
              <w:pStyle w:val="NormalWeb"/>
              <w:spacing w:before="0" w:beforeAutospacing="0" w:after="0" w:afterAutospacing="0"/>
              <w:rPr>
                <w:rFonts w:ascii="Noto Sans" w:hAnsi="Noto Sans" w:cs="Noto Sans"/>
              </w:rPr>
            </w:pPr>
            <w:r w:rsidRPr="00103ED7">
              <w:rPr>
                <w:rFonts w:ascii="Noto Sans" w:hAnsi="Noto Sans" w:cs="Noto Sans"/>
                <w:b/>
                <w:bCs/>
                <w:color w:val="005566"/>
              </w:rPr>
              <w:t>Lead Health Organization Staff Member:</w:t>
            </w:r>
          </w:p>
        </w:tc>
        <w:tc>
          <w:tcPr>
            <w:tcW w:w="8803" w:type="dxa"/>
            <w:tcBorders>
              <w:top w:val="single" w:sz="4" w:space="0" w:color="000000"/>
              <w:bottom w:val="single" w:sz="4" w:space="0" w:color="000000"/>
            </w:tcBorders>
          </w:tcPr>
          <w:p w14:paraId="58B62FDD" w14:textId="77777777" w:rsidR="00C77D1E" w:rsidRDefault="00C77D1E" w:rsidP="00C77D1E"/>
        </w:tc>
        <w:tc>
          <w:tcPr>
            <w:tcW w:w="220" w:type="dxa"/>
            <w:tcBorders>
              <w:top w:val="single" w:sz="4" w:space="0" w:color="000000"/>
              <w:bottom w:val="single" w:sz="4" w:space="0" w:color="000000"/>
            </w:tcBorders>
            <w:tcMar>
              <w:top w:w="100" w:type="dxa"/>
              <w:left w:w="100" w:type="dxa"/>
              <w:bottom w:w="100" w:type="dxa"/>
              <w:right w:w="100" w:type="dxa"/>
            </w:tcMar>
            <w:hideMark/>
          </w:tcPr>
          <w:p w14:paraId="60572160" w14:textId="77777777" w:rsidR="00C77D1E" w:rsidRDefault="00C77D1E" w:rsidP="00C77D1E"/>
        </w:tc>
      </w:tr>
      <w:tr w:rsidR="00C77D1E" w14:paraId="60100C51" w14:textId="77777777" w:rsidTr="00C77D1E">
        <w:trPr>
          <w:trHeight w:val="518"/>
        </w:trPr>
        <w:tc>
          <w:tcPr>
            <w:tcW w:w="4410" w:type="dxa"/>
            <w:tcBorders>
              <w:top w:val="single" w:sz="4" w:space="0" w:color="000000"/>
              <w:bottom w:val="single" w:sz="4" w:space="0" w:color="000000"/>
            </w:tcBorders>
            <w:tcMar>
              <w:top w:w="100" w:type="dxa"/>
              <w:left w:w="100" w:type="dxa"/>
              <w:bottom w:w="100" w:type="dxa"/>
              <w:right w:w="100" w:type="dxa"/>
            </w:tcMar>
            <w:hideMark/>
          </w:tcPr>
          <w:p w14:paraId="377A7F73" w14:textId="3D0889AF" w:rsidR="00C77D1E" w:rsidRPr="00C77D1E" w:rsidRDefault="001C7743" w:rsidP="00C77D1E">
            <w:pPr>
              <w:pStyle w:val="NormalWeb"/>
              <w:spacing w:before="0" w:beforeAutospacing="0" w:after="0" w:afterAutospacing="0"/>
              <w:rPr>
                <w:rFonts w:ascii="Noto Sans" w:hAnsi="Noto Sans" w:cs="Noto Sans"/>
                <w:sz w:val="20"/>
                <w:szCs w:val="20"/>
              </w:rPr>
            </w:pPr>
            <w:r>
              <w:rPr>
                <w:rFonts w:ascii="Noto Sans" w:hAnsi="Noto Sans" w:cs="Noto Sans"/>
                <w:b/>
                <w:bCs/>
                <w:color w:val="005566"/>
              </w:rPr>
              <w:t>Partner Organizations:</w:t>
            </w:r>
          </w:p>
        </w:tc>
        <w:tc>
          <w:tcPr>
            <w:tcW w:w="8803" w:type="dxa"/>
            <w:tcBorders>
              <w:top w:val="single" w:sz="4" w:space="0" w:color="000000"/>
              <w:bottom w:val="single" w:sz="4" w:space="0" w:color="000000"/>
            </w:tcBorders>
          </w:tcPr>
          <w:p w14:paraId="71782069" w14:textId="77777777" w:rsidR="00C77D1E" w:rsidRDefault="00C77D1E" w:rsidP="00C77D1E"/>
        </w:tc>
        <w:tc>
          <w:tcPr>
            <w:tcW w:w="220" w:type="dxa"/>
            <w:tcBorders>
              <w:top w:val="single" w:sz="4" w:space="0" w:color="000000"/>
              <w:bottom w:val="single" w:sz="4" w:space="0" w:color="000000"/>
            </w:tcBorders>
            <w:tcMar>
              <w:top w:w="100" w:type="dxa"/>
              <w:left w:w="100" w:type="dxa"/>
              <w:bottom w:w="100" w:type="dxa"/>
              <w:right w:w="100" w:type="dxa"/>
            </w:tcMar>
            <w:hideMark/>
          </w:tcPr>
          <w:p w14:paraId="288060D8" w14:textId="77777777" w:rsidR="00C77D1E" w:rsidRDefault="00C77D1E" w:rsidP="00C77D1E"/>
        </w:tc>
      </w:tr>
      <w:tr w:rsidR="00C77D1E" w14:paraId="7C195527" w14:textId="77777777" w:rsidTr="00C77D1E">
        <w:trPr>
          <w:trHeight w:val="282"/>
        </w:trPr>
        <w:tc>
          <w:tcPr>
            <w:tcW w:w="4410" w:type="dxa"/>
            <w:tcBorders>
              <w:top w:val="single" w:sz="4" w:space="0" w:color="000000"/>
              <w:bottom w:val="single" w:sz="4" w:space="0" w:color="000000"/>
            </w:tcBorders>
            <w:tcMar>
              <w:top w:w="100" w:type="dxa"/>
              <w:left w:w="100" w:type="dxa"/>
              <w:bottom w:w="100" w:type="dxa"/>
              <w:right w:w="100" w:type="dxa"/>
            </w:tcMar>
            <w:hideMark/>
          </w:tcPr>
          <w:p w14:paraId="62B57510" w14:textId="3564FA43" w:rsidR="00C77D1E" w:rsidRPr="00103ED7" w:rsidRDefault="001C7743" w:rsidP="00C77D1E">
            <w:pPr>
              <w:pStyle w:val="NormalWeb"/>
              <w:spacing w:before="0" w:beforeAutospacing="0" w:after="0" w:afterAutospacing="0"/>
              <w:rPr>
                <w:rFonts w:ascii="Noto Sans" w:hAnsi="Noto Sans" w:cs="Noto Sans"/>
              </w:rPr>
            </w:pPr>
            <w:r>
              <w:rPr>
                <w:rFonts w:ascii="Noto Sans" w:hAnsi="Noto Sans" w:cs="Noto Sans"/>
                <w:b/>
                <w:bCs/>
                <w:color w:val="005566"/>
              </w:rPr>
              <w:t>Planning Team Members:</w:t>
            </w:r>
          </w:p>
        </w:tc>
        <w:tc>
          <w:tcPr>
            <w:tcW w:w="8803" w:type="dxa"/>
            <w:tcBorders>
              <w:top w:val="single" w:sz="4" w:space="0" w:color="000000"/>
              <w:bottom w:val="single" w:sz="4" w:space="0" w:color="000000"/>
            </w:tcBorders>
          </w:tcPr>
          <w:p w14:paraId="6658C765" w14:textId="77777777" w:rsidR="00C77D1E" w:rsidRDefault="00C77D1E" w:rsidP="00C77D1E"/>
        </w:tc>
        <w:tc>
          <w:tcPr>
            <w:tcW w:w="220" w:type="dxa"/>
            <w:tcBorders>
              <w:top w:val="single" w:sz="4" w:space="0" w:color="000000"/>
              <w:bottom w:val="single" w:sz="4" w:space="0" w:color="000000"/>
            </w:tcBorders>
            <w:tcMar>
              <w:top w:w="100" w:type="dxa"/>
              <w:left w:w="100" w:type="dxa"/>
              <w:bottom w:w="100" w:type="dxa"/>
              <w:right w:w="100" w:type="dxa"/>
            </w:tcMar>
            <w:hideMark/>
          </w:tcPr>
          <w:p w14:paraId="76E64CB3" w14:textId="77777777" w:rsidR="00C77D1E" w:rsidRDefault="00C77D1E" w:rsidP="00C77D1E"/>
        </w:tc>
      </w:tr>
      <w:tr w:rsidR="001C7743" w14:paraId="3470CDF8" w14:textId="77777777" w:rsidTr="00C77D1E">
        <w:trPr>
          <w:trHeight w:val="282"/>
        </w:trPr>
        <w:tc>
          <w:tcPr>
            <w:tcW w:w="4410" w:type="dxa"/>
            <w:tcBorders>
              <w:top w:val="single" w:sz="4" w:space="0" w:color="000000"/>
              <w:bottom w:val="single" w:sz="4" w:space="0" w:color="000000"/>
            </w:tcBorders>
            <w:tcMar>
              <w:top w:w="100" w:type="dxa"/>
              <w:left w:w="100" w:type="dxa"/>
              <w:bottom w:w="100" w:type="dxa"/>
              <w:right w:w="100" w:type="dxa"/>
            </w:tcMar>
          </w:tcPr>
          <w:p w14:paraId="444A6F70" w14:textId="11BB8BA9" w:rsidR="001C7743" w:rsidRDefault="001C7743" w:rsidP="00C77D1E">
            <w:pPr>
              <w:pStyle w:val="NormalWeb"/>
              <w:spacing w:before="0" w:beforeAutospacing="0" w:after="0" w:afterAutospacing="0"/>
              <w:rPr>
                <w:rFonts w:ascii="Noto Sans" w:hAnsi="Noto Sans" w:cs="Noto Sans"/>
                <w:b/>
                <w:bCs/>
                <w:color w:val="005566"/>
              </w:rPr>
            </w:pPr>
            <w:r>
              <w:rPr>
                <w:rFonts w:ascii="Noto Sans" w:hAnsi="Noto Sans" w:cs="Noto Sans"/>
                <w:b/>
                <w:bCs/>
                <w:color w:val="005566"/>
              </w:rPr>
              <w:t>Target Population:</w:t>
            </w:r>
          </w:p>
        </w:tc>
        <w:tc>
          <w:tcPr>
            <w:tcW w:w="8803" w:type="dxa"/>
            <w:tcBorders>
              <w:top w:val="single" w:sz="4" w:space="0" w:color="000000"/>
              <w:bottom w:val="single" w:sz="4" w:space="0" w:color="000000"/>
            </w:tcBorders>
          </w:tcPr>
          <w:p w14:paraId="76A1FE5D" w14:textId="77777777" w:rsidR="001C7743" w:rsidRDefault="001C7743" w:rsidP="00C77D1E"/>
        </w:tc>
        <w:tc>
          <w:tcPr>
            <w:tcW w:w="220" w:type="dxa"/>
            <w:tcBorders>
              <w:top w:val="single" w:sz="4" w:space="0" w:color="000000"/>
              <w:bottom w:val="single" w:sz="4" w:space="0" w:color="000000"/>
            </w:tcBorders>
            <w:tcMar>
              <w:top w:w="100" w:type="dxa"/>
              <w:left w:w="100" w:type="dxa"/>
              <w:bottom w:w="100" w:type="dxa"/>
              <w:right w:w="100" w:type="dxa"/>
            </w:tcMar>
          </w:tcPr>
          <w:p w14:paraId="3FA83E74" w14:textId="77777777" w:rsidR="001C7743" w:rsidRDefault="001C7743" w:rsidP="00C77D1E"/>
        </w:tc>
      </w:tr>
      <w:tr w:rsidR="00C77D1E" w14:paraId="28A9B06C" w14:textId="77777777" w:rsidTr="00C77D1E">
        <w:trPr>
          <w:trHeight w:val="282"/>
        </w:trPr>
        <w:tc>
          <w:tcPr>
            <w:tcW w:w="4410" w:type="dxa"/>
            <w:tcBorders>
              <w:top w:val="single" w:sz="4" w:space="0" w:color="000000"/>
              <w:bottom w:val="single" w:sz="4" w:space="0" w:color="000000"/>
            </w:tcBorders>
            <w:tcMar>
              <w:top w:w="100" w:type="dxa"/>
              <w:left w:w="100" w:type="dxa"/>
              <w:bottom w:w="100" w:type="dxa"/>
              <w:right w:w="100" w:type="dxa"/>
            </w:tcMar>
            <w:hideMark/>
          </w:tcPr>
          <w:p w14:paraId="72E4A92F" w14:textId="77777777" w:rsidR="00C77D1E" w:rsidRPr="00103ED7" w:rsidRDefault="00C77D1E" w:rsidP="00C77D1E">
            <w:pPr>
              <w:pStyle w:val="NormalWeb"/>
              <w:spacing w:before="0" w:beforeAutospacing="0" w:after="0" w:afterAutospacing="0"/>
              <w:rPr>
                <w:rFonts w:ascii="Noto Sans" w:hAnsi="Noto Sans" w:cs="Noto Sans"/>
              </w:rPr>
            </w:pPr>
            <w:r w:rsidRPr="00103ED7">
              <w:rPr>
                <w:rFonts w:ascii="Noto Sans" w:hAnsi="Noto Sans" w:cs="Noto Sans"/>
                <w:b/>
                <w:bCs/>
                <w:color w:val="005566"/>
              </w:rPr>
              <w:t>Resources (human and financial) to support the project:</w:t>
            </w:r>
          </w:p>
        </w:tc>
        <w:tc>
          <w:tcPr>
            <w:tcW w:w="8803" w:type="dxa"/>
            <w:tcBorders>
              <w:top w:val="single" w:sz="4" w:space="0" w:color="000000"/>
              <w:bottom w:val="single" w:sz="4" w:space="0" w:color="000000"/>
            </w:tcBorders>
          </w:tcPr>
          <w:p w14:paraId="493B5F31" w14:textId="77777777" w:rsidR="00C77D1E" w:rsidRDefault="00C77D1E" w:rsidP="00C77D1E">
            <w:pPr>
              <w:spacing w:after="240"/>
            </w:pPr>
          </w:p>
        </w:tc>
        <w:tc>
          <w:tcPr>
            <w:tcW w:w="220" w:type="dxa"/>
            <w:tcBorders>
              <w:top w:val="single" w:sz="4" w:space="0" w:color="000000"/>
              <w:bottom w:val="single" w:sz="4" w:space="0" w:color="000000"/>
            </w:tcBorders>
            <w:tcMar>
              <w:top w:w="100" w:type="dxa"/>
              <w:left w:w="100" w:type="dxa"/>
              <w:bottom w:w="100" w:type="dxa"/>
              <w:right w:w="100" w:type="dxa"/>
            </w:tcMar>
            <w:hideMark/>
          </w:tcPr>
          <w:p w14:paraId="05BFC308" w14:textId="77777777" w:rsidR="00C77D1E" w:rsidRDefault="00C77D1E" w:rsidP="00C77D1E">
            <w:pPr>
              <w:spacing w:after="240"/>
            </w:pPr>
          </w:p>
        </w:tc>
      </w:tr>
    </w:tbl>
    <w:p w14:paraId="067D8FA9" w14:textId="77777777" w:rsidR="00C77D1E" w:rsidRDefault="00C77D1E" w:rsidP="00C77D1E">
      <w:pPr>
        <w:pStyle w:val="NoSpacing"/>
        <w:rPr>
          <w:rFonts w:ascii="Noto Sans" w:hAnsi="Noto Sans" w:cs="Noto Sans"/>
          <w:b/>
          <w:bCs/>
          <w:color w:val="005566" w:themeColor="accent1"/>
        </w:rPr>
      </w:pPr>
    </w:p>
    <w:p w14:paraId="68D3C9F2" w14:textId="6A179C39" w:rsidR="00C77D1E" w:rsidRPr="00103ED7" w:rsidRDefault="00C77D1E" w:rsidP="00C77D1E">
      <w:pPr>
        <w:pStyle w:val="NoSpacing"/>
        <w:rPr>
          <w:rFonts w:ascii="Noto Sans" w:hAnsi="Noto Sans" w:cs="Noto Sans"/>
          <w:b/>
          <w:bCs/>
          <w:color w:val="005566" w:themeColor="accent1"/>
          <w:sz w:val="24"/>
          <w:szCs w:val="24"/>
        </w:rPr>
      </w:pPr>
      <w:r w:rsidRPr="00103ED7">
        <w:rPr>
          <w:rFonts w:ascii="Noto Sans" w:hAnsi="Noto Sans" w:cs="Noto Sans"/>
          <w:b/>
          <w:bCs/>
          <w:color w:val="005566" w:themeColor="accent1"/>
          <w:sz w:val="24"/>
          <w:szCs w:val="24"/>
        </w:rPr>
        <w:t>Overview</w:t>
      </w:r>
    </w:p>
    <w:p w14:paraId="447409BC" w14:textId="41DC318A" w:rsidR="00C77D1E" w:rsidRPr="00AE6807" w:rsidRDefault="00AE6807" w:rsidP="00A2294A">
      <w:pPr>
        <w:pStyle w:val="NoSpacing"/>
        <w:rPr>
          <w:rFonts w:ascii="Noto Sans" w:hAnsi="Noto Sans" w:cs="Noto Sans"/>
          <w:color w:val="000000"/>
        </w:rPr>
      </w:pPr>
      <w:r w:rsidRPr="00AE6807">
        <w:rPr>
          <w:rFonts w:ascii="Noto Sans" w:hAnsi="Noto Sans" w:cs="Noto Sans"/>
          <w:color w:val="000000"/>
        </w:rPr>
        <w:t xml:space="preserve">This action plan template is designed to serve as a place to keep track of project planning and to track progress for the team. The document is divided into four actions, based on the </w:t>
      </w:r>
      <w:hyperlink r:id="rId11" w:history="1">
        <w:r w:rsidRPr="004C2355">
          <w:rPr>
            <w:rStyle w:val="Hyperlink"/>
            <w:rFonts w:ascii="Noto Sans" w:hAnsi="Noto Sans" w:cs="Noto Sans"/>
            <w:i/>
            <w:iCs/>
            <w:color w:val="00A1AD" w:themeColor="text2"/>
          </w:rPr>
          <w:t xml:space="preserve">Recommendations to Promote HPV Vaccination </w:t>
        </w:r>
        <w:r w:rsidRPr="004C2355">
          <w:rPr>
            <w:rStyle w:val="Hyperlink"/>
            <w:rFonts w:ascii="Noto Sans" w:hAnsi="Noto Sans" w:cs="Noto Sans"/>
            <w:color w:val="00A1AD" w:themeColor="text2"/>
          </w:rPr>
          <w:t>messaging guide</w:t>
        </w:r>
      </w:hyperlink>
      <w:r w:rsidRPr="004C2355">
        <w:rPr>
          <w:rFonts w:ascii="Noto Sans" w:hAnsi="Noto Sans" w:cs="Noto Sans"/>
          <w:color w:val="00A1AD" w:themeColor="text2"/>
        </w:rPr>
        <w:t>.</w:t>
      </w:r>
      <w:r w:rsidRPr="00AE6807">
        <w:rPr>
          <w:rFonts w:ascii="Noto Sans" w:hAnsi="Noto Sans" w:cs="Noto Sans"/>
          <w:color w:val="000000"/>
        </w:rPr>
        <w:t xml:space="preserve"> As you start planning, consider activities that are appropriate for your organization. Feel free to add activities that are not suggested in the messaging guide but are relevant to your situation.</w:t>
      </w:r>
    </w:p>
    <w:p w14:paraId="7F6EA6B3" w14:textId="77777777" w:rsidR="00D157A3" w:rsidRPr="00D157A3" w:rsidRDefault="00D157A3" w:rsidP="00D157A3">
      <w:pPr>
        <w:pStyle w:val="NormalWeb"/>
        <w:numPr>
          <w:ilvl w:val="0"/>
          <w:numId w:val="14"/>
        </w:numPr>
        <w:spacing w:before="0" w:beforeAutospacing="0" w:after="0" w:afterAutospacing="0"/>
        <w:textAlignment w:val="baseline"/>
        <w:rPr>
          <w:rFonts w:ascii="Noto Sans" w:hAnsi="Noto Sans" w:cs="Noto Sans"/>
          <w:color w:val="000000"/>
          <w:sz w:val="22"/>
          <w:szCs w:val="22"/>
        </w:rPr>
      </w:pPr>
      <w:r w:rsidRPr="00D157A3">
        <w:rPr>
          <w:rFonts w:ascii="Noto Sans" w:hAnsi="Noto Sans" w:cs="Noto Sans"/>
          <w:b/>
          <w:bCs/>
          <w:color w:val="000000"/>
          <w:sz w:val="22"/>
          <w:szCs w:val="22"/>
        </w:rPr>
        <w:t xml:space="preserve">Form a Team – </w:t>
      </w:r>
      <w:r w:rsidRPr="00D157A3">
        <w:rPr>
          <w:rFonts w:ascii="Noto Sans" w:hAnsi="Noto Sans" w:cs="Noto Sans"/>
          <w:color w:val="000000"/>
          <w:sz w:val="22"/>
          <w:szCs w:val="22"/>
        </w:rPr>
        <w:t>A set of questions to help you determine who needs to be involved in assessing, planning, and implementing your plan.</w:t>
      </w:r>
    </w:p>
    <w:p w14:paraId="52FE0EA6" w14:textId="77777777" w:rsidR="00D157A3" w:rsidRPr="00D157A3" w:rsidRDefault="00D157A3" w:rsidP="00D157A3">
      <w:pPr>
        <w:pStyle w:val="NormalWeb"/>
        <w:numPr>
          <w:ilvl w:val="0"/>
          <w:numId w:val="14"/>
        </w:numPr>
        <w:spacing w:before="0" w:beforeAutospacing="0" w:after="0" w:afterAutospacing="0"/>
        <w:textAlignment w:val="baseline"/>
        <w:rPr>
          <w:rFonts w:ascii="Noto Sans" w:hAnsi="Noto Sans" w:cs="Noto Sans"/>
          <w:color w:val="000000"/>
          <w:sz w:val="22"/>
          <w:szCs w:val="22"/>
        </w:rPr>
      </w:pPr>
      <w:r w:rsidRPr="00D157A3">
        <w:rPr>
          <w:rFonts w:ascii="Noto Sans" w:hAnsi="Noto Sans" w:cs="Noto Sans"/>
          <w:b/>
          <w:bCs/>
          <w:color w:val="000000"/>
          <w:sz w:val="22"/>
          <w:szCs w:val="22"/>
        </w:rPr>
        <w:t xml:space="preserve">Assess and Review – </w:t>
      </w:r>
      <w:r w:rsidRPr="00D157A3">
        <w:rPr>
          <w:rFonts w:ascii="Noto Sans" w:hAnsi="Noto Sans" w:cs="Noto Sans"/>
          <w:color w:val="000000"/>
          <w:sz w:val="22"/>
          <w:szCs w:val="22"/>
        </w:rPr>
        <w:t>A set of questions to help you review current HPV vaccination practices and data. These questions should be answered or validated by organizational leadership before starting the communication plan. </w:t>
      </w:r>
    </w:p>
    <w:p w14:paraId="7784C640" w14:textId="77777777" w:rsidR="00D157A3" w:rsidRPr="00D157A3" w:rsidRDefault="00D157A3" w:rsidP="00D157A3">
      <w:pPr>
        <w:pStyle w:val="NormalWeb"/>
        <w:numPr>
          <w:ilvl w:val="0"/>
          <w:numId w:val="14"/>
        </w:numPr>
        <w:spacing w:before="0" w:beforeAutospacing="0" w:after="0" w:afterAutospacing="0"/>
        <w:textAlignment w:val="baseline"/>
        <w:rPr>
          <w:rFonts w:ascii="Noto Sans" w:hAnsi="Noto Sans" w:cs="Noto Sans"/>
          <w:b/>
          <w:bCs/>
          <w:color w:val="000000"/>
          <w:sz w:val="22"/>
          <w:szCs w:val="22"/>
        </w:rPr>
      </w:pPr>
      <w:proofErr w:type="gramStart"/>
      <w:r w:rsidRPr="00D157A3">
        <w:rPr>
          <w:rFonts w:ascii="Noto Sans" w:hAnsi="Noto Sans" w:cs="Noto Sans"/>
          <w:b/>
          <w:bCs/>
          <w:color w:val="000000"/>
          <w:sz w:val="22"/>
          <w:szCs w:val="22"/>
        </w:rPr>
        <w:t>Make a Plan</w:t>
      </w:r>
      <w:proofErr w:type="gramEnd"/>
      <w:r w:rsidRPr="00D157A3">
        <w:rPr>
          <w:rFonts w:ascii="Noto Sans" w:hAnsi="Noto Sans" w:cs="Noto Sans"/>
          <w:b/>
          <w:bCs/>
          <w:color w:val="000000"/>
          <w:sz w:val="22"/>
          <w:szCs w:val="22"/>
        </w:rPr>
        <w:t xml:space="preserve"> – </w:t>
      </w:r>
      <w:r w:rsidRPr="00D157A3">
        <w:rPr>
          <w:rFonts w:ascii="Noto Sans" w:hAnsi="Noto Sans" w:cs="Noto Sans"/>
          <w:color w:val="000000"/>
          <w:sz w:val="22"/>
          <w:szCs w:val="22"/>
        </w:rPr>
        <w:t>This section will help you plan and track your activities to be used in coordination with the messaging guide. Select activities that are the best fit for your organization and resources.</w:t>
      </w:r>
    </w:p>
    <w:p w14:paraId="3BB67E2F" w14:textId="77777777" w:rsidR="00D157A3" w:rsidRPr="00D157A3" w:rsidRDefault="00D157A3" w:rsidP="00D157A3">
      <w:pPr>
        <w:pStyle w:val="NormalWeb"/>
        <w:numPr>
          <w:ilvl w:val="0"/>
          <w:numId w:val="14"/>
        </w:numPr>
        <w:spacing w:before="0" w:beforeAutospacing="0" w:after="0" w:afterAutospacing="0"/>
        <w:textAlignment w:val="baseline"/>
        <w:rPr>
          <w:rFonts w:ascii="Noto Sans" w:hAnsi="Noto Sans" w:cs="Noto Sans"/>
          <w:color w:val="000000"/>
          <w:sz w:val="22"/>
          <w:szCs w:val="22"/>
        </w:rPr>
      </w:pPr>
      <w:r w:rsidRPr="00D157A3">
        <w:rPr>
          <w:rFonts w:ascii="Noto Sans" w:hAnsi="Noto Sans" w:cs="Noto Sans"/>
          <w:b/>
          <w:bCs/>
          <w:color w:val="000000"/>
          <w:sz w:val="22"/>
          <w:szCs w:val="22"/>
        </w:rPr>
        <w:t xml:space="preserve">Monitor and Refine – </w:t>
      </w:r>
      <w:r w:rsidRPr="00D157A3">
        <w:rPr>
          <w:rFonts w:ascii="Noto Sans" w:hAnsi="Noto Sans" w:cs="Noto Sans"/>
          <w:color w:val="000000"/>
          <w:sz w:val="22"/>
          <w:szCs w:val="22"/>
        </w:rPr>
        <w:t>A set of questions to help reflect on the results, successes, and challenges of the project.</w:t>
      </w:r>
    </w:p>
    <w:p w14:paraId="534601D9" w14:textId="373881DB" w:rsidR="00B83527" w:rsidRDefault="00B83527" w:rsidP="00B83527">
      <w:pPr>
        <w:pStyle w:val="NoSpacing"/>
        <w:rPr>
          <w:rFonts w:ascii="Noto Sans" w:hAnsi="Noto Sans" w:cs="Noto Sans"/>
          <w:color w:val="005566" w:themeColor="accent1"/>
          <w:sz w:val="28"/>
          <w:szCs w:val="28"/>
        </w:rPr>
      </w:pPr>
      <w:r w:rsidRPr="0072007C">
        <w:rPr>
          <w:rFonts w:ascii="Noto Sans" w:hAnsi="Noto Sans" w:cs="Noto Sans"/>
          <w:b/>
          <w:bCs/>
          <w:color w:val="005566" w:themeColor="accent1"/>
          <w:sz w:val="28"/>
          <w:szCs w:val="28"/>
        </w:rPr>
        <w:lastRenderedPageBreak/>
        <w:t>Action 1</w:t>
      </w:r>
      <w:r>
        <w:rPr>
          <w:rFonts w:ascii="Noto Sans" w:hAnsi="Noto Sans" w:cs="Noto Sans"/>
          <w:b/>
          <w:bCs/>
          <w:color w:val="005566" w:themeColor="accent1"/>
          <w:sz w:val="28"/>
          <w:szCs w:val="28"/>
        </w:rPr>
        <w:t xml:space="preserve">: </w:t>
      </w:r>
      <w:r w:rsidRPr="0072007C">
        <w:rPr>
          <w:rFonts w:ascii="Noto Sans" w:hAnsi="Noto Sans" w:cs="Noto Sans"/>
          <w:color w:val="005566" w:themeColor="accent1"/>
          <w:sz w:val="28"/>
          <w:szCs w:val="28"/>
        </w:rPr>
        <w:t>Form a Team</w:t>
      </w:r>
    </w:p>
    <w:p w14:paraId="4A664FEE" w14:textId="77777777" w:rsidR="00170E9F" w:rsidRDefault="00170E9F" w:rsidP="00B83527">
      <w:pPr>
        <w:pStyle w:val="NoSpacing"/>
        <w:rPr>
          <w:rFonts w:ascii="Noto Sans" w:hAnsi="Noto Sans" w:cs="Noto Sans"/>
          <w:color w:val="005566" w:themeColor="accent1"/>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5489"/>
        <w:gridCol w:w="4203"/>
        <w:gridCol w:w="1738"/>
        <w:gridCol w:w="1150"/>
      </w:tblGrid>
      <w:tr w:rsidR="00170E9F" w:rsidRPr="00551BF6" w14:paraId="66FB9AF6" w14:textId="77777777">
        <w:trPr>
          <w:trHeight w:val="478"/>
        </w:trPr>
        <w:tc>
          <w:tcPr>
            <w:tcW w:w="0" w:type="auto"/>
            <w:gridSpan w:val="4"/>
            <w:tcBorders>
              <w:top w:val="single" w:sz="8" w:space="0" w:color="005566"/>
              <w:left w:val="single" w:sz="8" w:space="0" w:color="005566"/>
              <w:bottom w:val="single" w:sz="8" w:space="0" w:color="005566"/>
              <w:right w:val="single" w:sz="8" w:space="0" w:color="005566"/>
            </w:tcBorders>
            <w:shd w:val="clear" w:color="auto" w:fill="005566"/>
            <w:tcMar>
              <w:top w:w="100" w:type="dxa"/>
              <w:left w:w="100" w:type="dxa"/>
              <w:bottom w:w="100" w:type="dxa"/>
              <w:right w:w="100" w:type="dxa"/>
            </w:tcMar>
            <w:hideMark/>
          </w:tcPr>
          <w:p w14:paraId="4558492A" w14:textId="77777777" w:rsidR="00170E9F" w:rsidRPr="00551BF6" w:rsidRDefault="00170E9F">
            <w:pPr>
              <w:spacing w:after="0" w:line="240" w:lineRule="auto"/>
              <w:rPr>
                <w:rFonts w:ascii="Noto Sans" w:eastAsia="Times New Roman" w:hAnsi="Noto Sans" w:cs="Noto Sans"/>
                <w:sz w:val="24"/>
                <w:szCs w:val="24"/>
              </w:rPr>
            </w:pPr>
            <w:r w:rsidRPr="00551BF6">
              <w:rPr>
                <w:rFonts w:ascii="Noto Sans" w:eastAsia="Times New Roman" w:hAnsi="Noto Sans" w:cs="Noto Sans"/>
                <w:color w:val="FFFFFF"/>
              </w:rPr>
              <w:t>It is important to determine who is going to do the work of developing and implementing an HPV vaccine communication plan.</w:t>
            </w:r>
          </w:p>
        </w:tc>
      </w:tr>
      <w:tr w:rsidR="00A950D2" w:rsidRPr="00551BF6" w14:paraId="5A8FFF0C" w14:textId="77777777" w:rsidTr="00304913">
        <w:trPr>
          <w:trHeight w:val="478"/>
        </w:trPr>
        <w:tc>
          <w:tcPr>
            <w:tcW w:w="5485" w:type="dxa"/>
            <w:tcBorders>
              <w:top w:val="single" w:sz="8" w:space="0" w:color="005566"/>
              <w:left w:val="single" w:sz="8" w:space="0" w:color="005566"/>
              <w:bottom w:val="single" w:sz="8" w:space="0" w:color="005566"/>
              <w:right w:val="single" w:sz="8" w:space="0" w:color="005566"/>
            </w:tcBorders>
            <w:shd w:val="clear" w:color="auto" w:fill="9EE3E5"/>
            <w:tcMar>
              <w:top w:w="100" w:type="dxa"/>
              <w:left w:w="100" w:type="dxa"/>
              <w:bottom w:w="100" w:type="dxa"/>
              <w:right w:w="100" w:type="dxa"/>
            </w:tcMar>
            <w:hideMark/>
          </w:tcPr>
          <w:p w14:paraId="5D74ACE0" w14:textId="77777777" w:rsidR="00170E9F" w:rsidRPr="00551BF6" w:rsidRDefault="00170E9F">
            <w:pPr>
              <w:spacing w:after="0" w:line="240" w:lineRule="auto"/>
              <w:rPr>
                <w:rFonts w:ascii="Noto Sans" w:eastAsia="Times New Roman" w:hAnsi="Noto Sans" w:cs="Noto Sans"/>
                <w:sz w:val="24"/>
                <w:szCs w:val="24"/>
              </w:rPr>
            </w:pPr>
            <w:r w:rsidRPr="00551BF6">
              <w:rPr>
                <w:rFonts w:ascii="Noto Sans" w:eastAsia="Times New Roman" w:hAnsi="Noto Sans" w:cs="Noto Sans"/>
                <w:b/>
                <w:bCs/>
                <w:color w:val="005566"/>
              </w:rPr>
              <w:t>Suggested Activities </w:t>
            </w:r>
          </w:p>
        </w:tc>
        <w:tc>
          <w:tcPr>
            <w:tcW w:w="4280" w:type="dxa"/>
            <w:tcBorders>
              <w:top w:val="single" w:sz="8" w:space="0" w:color="005566"/>
              <w:left w:val="single" w:sz="8" w:space="0" w:color="005566"/>
              <w:bottom w:val="single" w:sz="8" w:space="0" w:color="005566"/>
              <w:right w:val="single" w:sz="8" w:space="0" w:color="005566"/>
            </w:tcBorders>
            <w:shd w:val="clear" w:color="auto" w:fill="9EE3E5"/>
            <w:tcMar>
              <w:top w:w="100" w:type="dxa"/>
              <w:left w:w="100" w:type="dxa"/>
              <w:bottom w:w="100" w:type="dxa"/>
              <w:right w:w="100" w:type="dxa"/>
            </w:tcMar>
            <w:hideMark/>
          </w:tcPr>
          <w:p w14:paraId="60190196" w14:textId="77777777" w:rsidR="00170E9F" w:rsidRPr="00551BF6" w:rsidRDefault="00170E9F">
            <w:pPr>
              <w:spacing w:after="0" w:line="240" w:lineRule="auto"/>
              <w:rPr>
                <w:rFonts w:ascii="Noto Sans" w:eastAsia="Times New Roman" w:hAnsi="Noto Sans" w:cs="Noto Sans"/>
                <w:sz w:val="24"/>
                <w:szCs w:val="24"/>
              </w:rPr>
            </w:pPr>
            <w:r w:rsidRPr="00551BF6">
              <w:rPr>
                <w:rFonts w:ascii="Noto Sans" w:eastAsia="Times New Roman" w:hAnsi="Noto Sans" w:cs="Noto Sans"/>
                <w:b/>
                <w:bCs/>
                <w:color w:val="005566"/>
              </w:rPr>
              <w:t>Selected Actions &amp; Notes</w:t>
            </w:r>
          </w:p>
        </w:tc>
        <w:tc>
          <w:tcPr>
            <w:tcW w:w="1665" w:type="dxa"/>
            <w:tcBorders>
              <w:top w:val="single" w:sz="8" w:space="0" w:color="005566"/>
              <w:left w:val="single" w:sz="8" w:space="0" w:color="005566"/>
              <w:bottom w:val="single" w:sz="8" w:space="0" w:color="005566"/>
              <w:right w:val="single" w:sz="8" w:space="0" w:color="005566"/>
            </w:tcBorders>
            <w:shd w:val="clear" w:color="auto" w:fill="9EE3E5"/>
            <w:tcMar>
              <w:top w:w="100" w:type="dxa"/>
              <w:left w:w="100" w:type="dxa"/>
              <w:bottom w:w="100" w:type="dxa"/>
              <w:right w:w="100" w:type="dxa"/>
            </w:tcMar>
            <w:hideMark/>
          </w:tcPr>
          <w:p w14:paraId="3A5ECD21" w14:textId="77777777" w:rsidR="00170E9F" w:rsidRPr="00551BF6" w:rsidRDefault="00170E9F">
            <w:pPr>
              <w:spacing w:after="0" w:line="240" w:lineRule="auto"/>
              <w:rPr>
                <w:rFonts w:ascii="Noto Sans" w:eastAsia="Times New Roman" w:hAnsi="Noto Sans" w:cs="Noto Sans"/>
                <w:sz w:val="24"/>
                <w:szCs w:val="24"/>
              </w:rPr>
            </w:pPr>
            <w:r w:rsidRPr="00551BF6">
              <w:rPr>
                <w:rFonts w:ascii="Noto Sans" w:eastAsia="Times New Roman" w:hAnsi="Noto Sans" w:cs="Noto Sans"/>
                <w:b/>
                <w:bCs/>
                <w:color w:val="005566"/>
              </w:rPr>
              <w:t>People Responsible</w:t>
            </w:r>
          </w:p>
        </w:tc>
        <w:tc>
          <w:tcPr>
            <w:tcW w:w="0" w:type="auto"/>
            <w:tcBorders>
              <w:top w:val="single" w:sz="8" w:space="0" w:color="005566"/>
              <w:left w:val="single" w:sz="8" w:space="0" w:color="005566"/>
              <w:bottom w:val="single" w:sz="8" w:space="0" w:color="005566"/>
              <w:right w:val="single" w:sz="8" w:space="0" w:color="005566"/>
            </w:tcBorders>
            <w:shd w:val="clear" w:color="auto" w:fill="9EE3E5"/>
            <w:tcMar>
              <w:top w:w="100" w:type="dxa"/>
              <w:left w:w="100" w:type="dxa"/>
              <w:bottom w:w="100" w:type="dxa"/>
              <w:right w:w="100" w:type="dxa"/>
            </w:tcMar>
            <w:hideMark/>
          </w:tcPr>
          <w:p w14:paraId="61F04B92" w14:textId="77777777" w:rsidR="00170E9F" w:rsidRPr="00551BF6" w:rsidRDefault="00170E9F">
            <w:pPr>
              <w:spacing w:after="0" w:line="240" w:lineRule="auto"/>
              <w:rPr>
                <w:rFonts w:ascii="Noto Sans" w:eastAsia="Times New Roman" w:hAnsi="Noto Sans" w:cs="Noto Sans"/>
                <w:sz w:val="24"/>
                <w:szCs w:val="24"/>
              </w:rPr>
            </w:pPr>
            <w:r w:rsidRPr="00551BF6">
              <w:rPr>
                <w:rFonts w:ascii="Noto Sans" w:eastAsia="Times New Roman" w:hAnsi="Noto Sans" w:cs="Noto Sans"/>
                <w:b/>
                <w:bCs/>
                <w:color w:val="005566"/>
              </w:rPr>
              <w:t>Timeline</w:t>
            </w:r>
          </w:p>
        </w:tc>
      </w:tr>
      <w:tr w:rsidR="00170E9F" w:rsidRPr="00551BF6" w14:paraId="77E8F8F3" w14:textId="77777777" w:rsidTr="00304913">
        <w:trPr>
          <w:trHeight w:val="478"/>
        </w:trPr>
        <w:tc>
          <w:tcPr>
            <w:tcW w:w="5485"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6138557C" w14:textId="77777777" w:rsidR="00170E9F" w:rsidRPr="00551BF6" w:rsidRDefault="00170E9F">
            <w:pPr>
              <w:spacing w:after="0" w:line="240" w:lineRule="auto"/>
              <w:rPr>
                <w:rFonts w:ascii="Noto Sans" w:eastAsia="Times New Roman" w:hAnsi="Noto Sans" w:cs="Noto Sans"/>
                <w:sz w:val="24"/>
                <w:szCs w:val="24"/>
              </w:rPr>
            </w:pPr>
            <w:r w:rsidRPr="00551BF6">
              <w:rPr>
                <w:rFonts w:ascii="Noto Sans" w:eastAsia="Times New Roman" w:hAnsi="Noto Sans" w:cs="Noto Sans"/>
                <w:b/>
                <w:bCs/>
                <w:color w:val="005566"/>
                <w:shd w:val="clear" w:color="auto" w:fill="FFFFFF"/>
              </w:rPr>
              <w:t>Identify people within your organization</w:t>
            </w:r>
            <w:r w:rsidRPr="00551BF6">
              <w:rPr>
                <w:rFonts w:ascii="Noto Sans" w:eastAsia="Times New Roman" w:hAnsi="Noto Sans" w:cs="Noto Sans"/>
                <w:color w:val="000000"/>
                <w:shd w:val="clear" w:color="auto" w:fill="FFFFFF"/>
              </w:rPr>
              <w:t xml:space="preserve"> who engage in HPV vaccination work. For example, individuals who:</w:t>
            </w:r>
          </w:p>
          <w:p w14:paraId="493465FD" w14:textId="77777777" w:rsidR="00170E9F" w:rsidRPr="00551BF6" w:rsidRDefault="00170E9F" w:rsidP="00170E9F">
            <w:pPr>
              <w:numPr>
                <w:ilvl w:val="0"/>
                <w:numId w:val="15"/>
              </w:numPr>
              <w:tabs>
                <w:tab w:val="clear" w:pos="720"/>
                <w:tab w:val="num" w:pos="360"/>
              </w:tabs>
              <w:spacing w:after="0" w:line="240" w:lineRule="auto"/>
              <w:ind w:hanging="557"/>
              <w:textAlignment w:val="baseline"/>
              <w:rPr>
                <w:rFonts w:ascii="Noto Sans" w:eastAsia="Times New Roman" w:hAnsi="Noto Sans" w:cs="Noto Sans"/>
                <w:b/>
                <w:bCs/>
                <w:color w:val="000000"/>
              </w:rPr>
            </w:pPr>
            <w:r w:rsidRPr="00551BF6">
              <w:rPr>
                <w:rFonts w:ascii="Noto Sans" w:eastAsia="Times New Roman" w:hAnsi="Noto Sans" w:cs="Noto Sans"/>
                <w:color w:val="000000"/>
                <w:shd w:val="clear" w:color="auto" w:fill="FFFFFF"/>
              </w:rPr>
              <w:t>Review current communication practices (</w:t>
            </w:r>
            <w:r w:rsidRPr="00551BF6">
              <w:rPr>
                <w:rFonts w:ascii="Noto Sans" w:eastAsia="Times New Roman" w:hAnsi="Noto Sans" w:cs="Noto Sans"/>
                <w:color w:val="1F1F1F"/>
              </w:rPr>
              <w:t>examples: email/SMS campaigns, social media, reminder phone calls, patient portal</w:t>
            </w:r>
            <w:r w:rsidRPr="00551BF6">
              <w:rPr>
                <w:rFonts w:ascii="Noto Sans" w:eastAsia="Times New Roman" w:hAnsi="Noto Sans" w:cs="Noto Sans"/>
                <w:color w:val="000000"/>
                <w:shd w:val="clear" w:color="auto" w:fill="FFFFFF"/>
              </w:rPr>
              <w:t>)</w:t>
            </w:r>
          </w:p>
          <w:p w14:paraId="7A3982FB" w14:textId="77777777" w:rsidR="00170E9F" w:rsidRPr="00551BF6" w:rsidRDefault="00170E9F" w:rsidP="00170E9F">
            <w:pPr>
              <w:numPr>
                <w:ilvl w:val="0"/>
                <w:numId w:val="15"/>
              </w:numPr>
              <w:tabs>
                <w:tab w:val="clear" w:pos="720"/>
                <w:tab w:val="num" w:pos="360"/>
              </w:tabs>
              <w:spacing w:after="0" w:line="240" w:lineRule="auto"/>
              <w:ind w:hanging="557"/>
              <w:textAlignment w:val="baseline"/>
              <w:rPr>
                <w:rFonts w:ascii="Noto Sans" w:eastAsia="Times New Roman" w:hAnsi="Noto Sans" w:cs="Noto Sans"/>
                <w:b/>
                <w:bCs/>
                <w:color w:val="000000"/>
              </w:rPr>
            </w:pPr>
            <w:r w:rsidRPr="00551BF6">
              <w:rPr>
                <w:rFonts w:ascii="Noto Sans" w:eastAsia="Times New Roman" w:hAnsi="Noto Sans" w:cs="Noto Sans"/>
                <w:color w:val="000000"/>
                <w:shd w:val="clear" w:color="auto" w:fill="FFFFFF"/>
              </w:rPr>
              <w:t>Design communication for the public, healthcare providers, and insured populations</w:t>
            </w:r>
          </w:p>
          <w:p w14:paraId="0B62E2DA" w14:textId="77777777" w:rsidR="00170E9F" w:rsidRPr="00551BF6" w:rsidRDefault="00170E9F" w:rsidP="00170E9F">
            <w:pPr>
              <w:numPr>
                <w:ilvl w:val="0"/>
                <w:numId w:val="15"/>
              </w:numPr>
              <w:tabs>
                <w:tab w:val="clear" w:pos="720"/>
                <w:tab w:val="num" w:pos="360"/>
              </w:tabs>
              <w:spacing w:after="0" w:line="240" w:lineRule="auto"/>
              <w:ind w:hanging="557"/>
              <w:textAlignment w:val="baseline"/>
              <w:rPr>
                <w:rFonts w:ascii="Noto Sans" w:eastAsia="Times New Roman" w:hAnsi="Noto Sans" w:cs="Noto Sans"/>
                <w:b/>
                <w:bCs/>
                <w:color w:val="000000"/>
              </w:rPr>
            </w:pPr>
            <w:r w:rsidRPr="00551BF6">
              <w:rPr>
                <w:rFonts w:ascii="Noto Sans" w:eastAsia="Times New Roman" w:hAnsi="Noto Sans" w:cs="Noto Sans"/>
                <w:color w:val="000000"/>
                <w:shd w:val="clear" w:color="auto" w:fill="FFFFFF"/>
              </w:rPr>
              <w:t>Manage HPV vaccination data</w:t>
            </w:r>
          </w:p>
          <w:p w14:paraId="6BA58ED9" w14:textId="77777777" w:rsidR="00170E9F" w:rsidRPr="00551BF6" w:rsidRDefault="00170E9F" w:rsidP="00170E9F">
            <w:pPr>
              <w:numPr>
                <w:ilvl w:val="0"/>
                <w:numId w:val="15"/>
              </w:numPr>
              <w:tabs>
                <w:tab w:val="clear" w:pos="720"/>
                <w:tab w:val="num" w:pos="360"/>
              </w:tabs>
              <w:spacing w:after="0" w:line="240" w:lineRule="auto"/>
              <w:ind w:hanging="557"/>
              <w:textAlignment w:val="baseline"/>
              <w:rPr>
                <w:rFonts w:ascii="Noto Sans" w:eastAsia="Times New Roman" w:hAnsi="Noto Sans" w:cs="Noto Sans"/>
                <w:b/>
                <w:bCs/>
                <w:color w:val="000000"/>
              </w:rPr>
            </w:pPr>
            <w:r w:rsidRPr="00551BF6">
              <w:rPr>
                <w:rFonts w:ascii="Noto Sans" w:eastAsia="Times New Roman" w:hAnsi="Noto Sans" w:cs="Noto Sans"/>
                <w:color w:val="000000"/>
                <w:shd w:val="clear" w:color="auto" w:fill="FFFFFF"/>
              </w:rPr>
              <w:t>Who else in your organization needs to be involved on the team?</w:t>
            </w:r>
          </w:p>
          <w:p w14:paraId="496609E0" w14:textId="77777777" w:rsidR="00170E9F" w:rsidRPr="00551BF6" w:rsidRDefault="00170E9F">
            <w:pPr>
              <w:spacing w:after="0" w:line="240" w:lineRule="auto"/>
              <w:rPr>
                <w:rFonts w:ascii="Noto Sans" w:eastAsia="Times New Roman" w:hAnsi="Noto Sans" w:cs="Noto Sans"/>
                <w:sz w:val="24"/>
                <w:szCs w:val="24"/>
              </w:rPr>
            </w:pPr>
          </w:p>
        </w:tc>
        <w:tc>
          <w:tcPr>
            <w:tcW w:w="4280"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6A95B7B4" w14:textId="77777777" w:rsidR="00170E9F" w:rsidRPr="00551BF6" w:rsidRDefault="00170E9F">
            <w:pPr>
              <w:spacing w:after="0" w:line="240" w:lineRule="auto"/>
              <w:rPr>
                <w:rFonts w:ascii="Noto Sans" w:eastAsia="Times New Roman" w:hAnsi="Noto Sans" w:cs="Noto Sans"/>
                <w:sz w:val="24"/>
                <w:szCs w:val="24"/>
              </w:rPr>
            </w:pPr>
          </w:p>
        </w:tc>
        <w:tc>
          <w:tcPr>
            <w:tcW w:w="1665"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0CB572B9" w14:textId="77777777" w:rsidR="00170E9F" w:rsidRPr="00551BF6" w:rsidRDefault="00170E9F">
            <w:pPr>
              <w:spacing w:after="0" w:line="240" w:lineRule="auto"/>
              <w:rPr>
                <w:rFonts w:ascii="Noto Sans" w:eastAsia="Times New Roman" w:hAnsi="Noto Sans" w:cs="Noto Sans"/>
                <w:sz w:val="24"/>
                <w:szCs w:val="24"/>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27FEE020" w14:textId="77777777" w:rsidR="00170E9F" w:rsidRPr="00551BF6" w:rsidRDefault="00170E9F">
            <w:pPr>
              <w:spacing w:after="0" w:line="240" w:lineRule="auto"/>
              <w:rPr>
                <w:rFonts w:ascii="Noto Sans" w:eastAsia="Times New Roman" w:hAnsi="Noto Sans" w:cs="Noto Sans"/>
                <w:sz w:val="24"/>
                <w:szCs w:val="24"/>
              </w:rPr>
            </w:pPr>
          </w:p>
        </w:tc>
      </w:tr>
      <w:tr w:rsidR="00170E9F" w:rsidRPr="00551BF6" w14:paraId="3697D2BE" w14:textId="77777777" w:rsidTr="00304913">
        <w:trPr>
          <w:trHeight w:val="478"/>
        </w:trPr>
        <w:tc>
          <w:tcPr>
            <w:tcW w:w="5485"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3FA36D80" w14:textId="77777777" w:rsidR="00170E9F" w:rsidRPr="00551BF6" w:rsidRDefault="00170E9F">
            <w:pPr>
              <w:spacing w:after="0" w:line="240" w:lineRule="auto"/>
              <w:rPr>
                <w:rFonts w:ascii="Noto Sans" w:eastAsia="Times New Roman" w:hAnsi="Noto Sans" w:cs="Noto Sans"/>
                <w:sz w:val="24"/>
                <w:szCs w:val="24"/>
              </w:rPr>
            </w:pPr>
            <w:r w:rsidRPr="00551BF6">
              <w:rPr>
                <w:rFonts w:ascii="Noto Sans" w:eastAsia="Times New Roman" w:hAnsi="Noto Sans" w:cs="Noto Sans"/>
                <w:b/>
                <w:bCs/>
                <w:color w:val="005566"/>
                <w:shd w:val="clear" w:color="auto" w:fill="FFFFFF"/>
              </w:rPr>
              <w:t>Determine the frequency</w:t>
            </w:r>
            <w:r w:rsidRPr="00551BF6">
              <w:rPr>
                <w:rFonts w:ascii="Noto Sans" w:eastAsia="Times New Roman" w:hAnsi="Noto Sans" w:cs="Noto Sans"/>
                <w:color w:val="000000"/>
                <w:shd w:val="clear" w:color="auto" w:fill="FFFFFF"/>
              </w:rPr>
              <w:t xml:space="preserve"> the team will meet to assess current activities, develop a plan, monitor progress, and celebrate success. </w:t>
            </w:r>
          </w:p>
        </w:tc>
        <w:tc>
          <w:tcPr>
            <w:tcW w:w="4280"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7BAC9EA3" w14:textId="77777777" w:rsidR="00170E9F" w:rsidRPr="00551BF6" w:rsidRDefault="00170E9F">
            <w:pPr>
              <w:spacing w:after="0" w:line="240" w:lineRule="auto"/>
              <w:rPr>
                <w:rFonts w:ascii="Noto Sans" w:eastAsia="Times New Roman" w:hAnsi="Noto Sans" w:cs="Noto Sans"/>
                <w:sz w:val="24"/>
                <w:szCs w:val="24"/>
              </w:rPr>
            </w:pPr>
          </w:p>
        </w:tc>
        <w:tc>
          <w:tcPr>
            <w:tcW w:w="1665"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284EDCEF" w14:textId="77777777" w:rsidR="00170E9F" w:rsidRPr="00551BF6" w:rsidRDefault="00170E9F">
            <w:pPr>
              <w:spacing w:after="0" w:line="240" w:lineRule="auto"/>
              <w:rPr>
                <w:rFonts w:ascii="Noto Sans" w:eastAsia="Times New Roman" w:hAnsi="Noto Sans" w:cs="Noto Sans"/>
                <w:sz w:val="24"/>
                <w:szCs w:val="24"/>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747E9144" w14:textId="77777777" w:rsidR="00170E9F" w:rsidRPr="00551BF6" w:rsidRDefault="00170E9F">
            <w:pPr>
              <w:spacing w:after="0" w:line="240" w:lineRule="auto"/>
              <w:rPr>
                <w:rFonts w:ascii="Noto Sans" w:eastAsia="Times New Roman" w:hAnsi="Noto Sans" w:cs="Noto Sans"/>
                <w:sz w:val="24"/>
                <w:szCs w:val="24"/>
              </w:rPr>
            </w:pPr>
          </w:p>
        </w:tc>
      </w:tr>
    </w:tbl>
    <w:p w14:paraId="70012224" w14:textId="77777777" w:rsidR="00304913" w:rsidRDefault="00304913">
      <w:r>
        <w:br w:type="page"/>
      </w:r>
    </w:p>
    <w:tbl>
      <w:tblPr>
        <w:tblW w:w="12590" w:type="dxa"/>
        <w:tblCellMar>
          <w:top w:w="15" w:type="dxa"/>
          <w:left w:w="15" w:type="dxa"/>
          <w:bottom w:w="15" w:type="dxa"/>
          <w:right w:w="15" w:type="dxa"/>
        </w:tblCellMar>
        <w:tblLook w:val="04A0" w:firstRow="1" w:lastRow="0" w:firstColumn="1" w:lastColumn="0" w:noHBand="0" w:noVBand="1"/>
      </w:tblPr>
      <w:tblGrid>
        <w:gridCol w:w="5485"/>
        <w:gridCol w:w="4280"/>
        <w:gridCol w:w="1665"/>
        <w:gridCol w:w="1160"/>
      </w:tblGrid>
      <w:tr w:rsidR="00170E9F" w:rsidRPr="00551BF6" w14:paraId="1E4867B7" w14:textId="77777777" w:rsidTr="00304913">
        <w:trPr>
          <w:trHeight w:val="478"/>
        </w:trPr>
        <w:tc>
          <w:tcPr>
            <w:tcW w:w="5485"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797C925F" w14:textId="2CFFE501" w:rsidR="00170E9F" w:rsidRPr="000C6E95" w:rsidRDefault="00170E9F">
            <w:pPr>
              <w:spacing w:after="0" w:line="240" w:lineRule="auto"/>
              <w:rPr>
                <w:rFonts w:ascii="Noto Sans" w:eastAsia="Times New Roman" w:hAnsi="Noto Sans" w:cs="Noto Sans"/>
                <w:sz w:val="24"/>
                <w:szCs w:val="24"/>
              </w:rPr>
            </w:pPr>
            <w:r w:rsidRPr="000C6E95">
              <w:rPr>
                <w:rFonts w:ascii="Noto Sans" w:eastAsia="Times New Roman" w:hAnsi="Noto Sans" w:cs="Noto Sans"/>
                <w:b/>
                <w:bCs/>
                <w:color w:val="005566"/>
              </w:rPr>
              <w:lastRenderedPageBreak/>
              <w:t>Engage external partners</w:t>
            </w:r>
            <w:r w:rsidRPr="000C6E95">
              <w:rPr>
                <w:rFonts w:ascii="Noto Sans" w:eastAsia="Times New Roman" w:hAnsi="Noto Sans" w:cs="Noto Sans"/>
                <w:color w:val="000000"/>
              </w:rPr>
              <w:t xml:space="preserve"> that are required for success, for example:</w:t>
            </w:r>
          </w:p>
          <w:p w14:paraId="3B082E10" w14:textId="77777777" w:rsidR="00170E9F" w:rsidRPr="000C6E95" w:rsidRDefault="00170E9F" w:rsidP="00170E9F">
            <w:pPr>
              <w:numPr>
                <w:ilvl w:val="0"/>
                <w:numId w:val="16"/>
              </w:numPr>
              <w:spacing w:after="0" w:line="240" w:lineRule="auto"/>
              <w:ind w:left="523"/>
              <w:textAlignment w:val="baseline"/>
              <w:rPr>
                <w:rFonts w:ascii="Noto Sans" w:eastAsia="Times New Roman" w:hAnsi="Noto Sans" w:cs="Noto Sans"/>
                <w:b/>
                <w:bCs/>
                <w:color w:val="000000"/>
              </w:rPr>
            </w:pPr>
            <w:r w:rsidRPr="00551BF6">
              <w:rPr>
                <w:rFonts w:ascii="Noto Sans" w:eastAsia="Times New Roman" w:hAnsi="Noto Sans" w:cs="Noto Sans"/>
                <w:color w:val="000000"/>
                <w:shd w:val="clear" w:color="auto" w:fill="FFFFFF"/>
              </w:rPr>
              <w:t>Central health authorities</w:t>
            </w:r>
          </w:p>
          <w:p w14:paraId="43DBF6DA" w14:textId="77777777" w:rsidR="00170E9F" w:rsidRPr="000C6E95" w:rsidRDefault="00170E9F" w:rsidP="00170E9F">
            <w:pPr>
              <w:numPr>
                <w:ilvl w:val="0"/>
                <w:numId w:val="16"/>
              </w:numPr>
              <w:spacing w:after="0" w:line="240" w:lineRule="auto"/>
              <w:ind w:left="523"/>
              <w:textAlignment w:val="baseline"/>
              <w:rPr>
                <w:rFonts w:ascii="Noto Sans" w:eastAsia="Times New Roman" w:hAnsi="Noto Sans" w:cs="Noto Sans"/>
                <w:b/>
                <w:bCs/>
                <w:color w:val="000000"/>
              </w:rPr>
            </w:pPr>
            <w:r w:rsidRPr="00551BF6">
              <w:rPr>
                <w:rFonts w:ascii="Noto Sans" w:eastAsia="Times New Roman" w:hAnsi="Noto Sans" w:cs="Noto Sans"/>
                <w:color w:val="000000"/>
                <w:shd w:val="clear" w:color="auto" w:fill="FFFFFF"/>
              </w:rPr>
              <w:t>Local cancer organizations</w:t>
            </w:r>
          </w:p>
          <w:p w14:paraId="6899D745" w14:textId="77777777" w:rsidR="00170E9F" w:rsidRPr="000C6E95" w:rsidRDefault="00170E9F" w:rsidP="00170E9F">
            <w:pPr>
              <w:numPr>
                <w:ilvl w:val="0"/>
                <w:numId w:val="16"/>
              </w:numPr>
              <w:spacing w:after="0" w:line="240" w:lineRule="auto"/>
              <w:ind w:left="523"/>
              <w:textAlignment w:val="baseline"/>
              <w:rPr>
                <w:rFonts w:ascii="Noto Sans" w:eastAsia="Times New Roman" w:hAnsi="Noto Sans" w:cs="Noto Sans"/>
                <w:b/>
                <w:bCs/>
                <w:color w:val="000000"/>
              </w:rPr>
            </w:pPr>
            <w:r w:rsidRPr="00551BF6">
              <w:rPr>
                <w:rFonts w:ascii="Noto Sans" w:eastAsia="Times New Roman" w:hAnsi="Noto Sans" w:cs="Noto Sans"/>
                <w:color w:val="000000"/>
                <w:shd w:val="clear" w:color="auto" w:fill="FFFFFF"/>
              </w:rPr>
              <w:t>Health centers or healthcare providers</w:t>
            </w:r>
          </w:p>
          <w:p w14:paraId="70E4563E" w14:textId="77777777" w:rsidR="00170E9F" w:rsidRPr="000C6E95" w:rsidRDefault="00170E9F" w:rsidP="00170E9F">
            <w:pPr>
              <w:numPr>
                <w:ilvl w:val="0"/>
                <w:numId w:val="16"/>
              </w:numPr>
              <w:spacing w:after="0" w:line="240" w:lineRule="auto"/>
              <w:ind w:left="523"/>
              <w:textAlignment w:val="baseline"/>
              <w:rPr>
                <w:rFonts w:ascii="Noto Sans" w:eastAsia="Times New Roman" w:hAnsi="Noto Sans" w:cs="Noto Sans"/>
                <w:b/>
                <w:bCs/>
                <w:color w:val="000000"/>
              </w:rPr>
            </w:pPr>
            <w:r w:rsidRPr="00551BF6">
              <w:rPr>
                <w:rFonts w:ascii="Noto Sans" w:eastAsia="Times New Roman" w:hAnsi="Noto Sans" w:cs="Noto Sans"/>
                <w:color w:val="000000"/>
                <w:shd w:val="clear" w:color="auto" w:fill="FFFFFF"/>
              </w:rPr>
              <w:t>Medical professional societies</w:t>
            </w:r>
          </w:p>
          <w:p w14:paraId="02CD831C" w14:textId="77777777" w:rsidR="00170E9F" w:rsidRPr="000C6E95" w:rsidRDefault="00170E9F" w:rsidP="00170E9F">
            <w:pPr>
              <w:numPr>
                <w:ilvl w:val="0"/>
                <w:numId w:val="16"/>
              </w:numPr>
              <w:spacing w:after="0" w:line="240" w:lineRule="auto"/>
              <w:ind w:left="523"/>
              <w:textAlignment w:val="baseline"/>
              <w:rPr>
                <w:rFonts w:ascii="Noto Sans" w:eastAsia="Times New Roman" w:hAnsi="Noto Sans" w:cs="Noto Sans"/>
                <w:b/>
                <w:bCs/>
                <w:color w:val="000000"/>
              </w:rPr>
            </w:pPr>
            <w:r w:rsidRPr="00551BF6">
              <w:rPr>
                <w:rFonts w:ascii="Noto Sans" w:eastAsia="Times New Roman" w:hAnsi="Noto Sans" w:cs="Noto Sans"/>
                <w:color w:val="000000"/>
                <w:shd w:val="clear" w:color="auto" w:fill="FFFFFF"/>
              </w:rPr>
              <w:t>Health insurance companies</w:t>
            </w:r>
          </w:p>
          <w:p w14:paraId="212B82F2" w14:textId="77777777" w:rsidR="00170E9F" w:rsidRPr="000C6E95" w:rsidRDefault="00170E9F" w:rsidP="00170E9F">
            <w:pPr>
              <w:numPr>
                <w:ilvl w:val="0"/>
                <w:numId w:val="16"/>
              </w:numPr>
              <w:spacing w:after="0" w:line="240" w:lineRule="auto"/>
              <w:ind w:left="523"/>
              <w:textAlignment w:val="baseline"/>
              <w:rPr>
                <w:rFonts w:ascii="Noto Sans" w:eastAsia="Times New Roman" w:hAnsi="Noto Sans" w:cs="Noto Sans"/>
                <w:b/>
                <w:bCs/>
                <w:color w:val="000000"/>
              </w:rPr>
            </w:pPr>
            <w:r w:rsidRPr="00551BF6">
              <w:rPr>
                <w:rFonts w:ascii="Noto Sans" w:eastAsia="Times New Roman" w:hAnsi="Noto Sans" w:cs="Noto Sans"/>
                <w:color w:val="000000"/>
                <w:shd w:val="clear" w:color="auto" w:fill="FFFFFF"/>
              </w:rPr>
              <w:t>Schools/Ministry of Education</w:t>
            </w:r>
          </w:p>
          <w:p w14:paraId="1D4B331E" w14:textId="77777777" w:rsidR="00170E9F" w:rsidRPr="00551BF6" w:rsidRDefault="00170E9F" w:rsidP="00170E9F">
            <w:pPr>
              <w:numPr>
                <w:ilvl w:val="0"/>
                <w:numId w:val="16"/>
              </w:numPr>
              <w:spacing w:after="0" w:line="240" w:lineRule="auto"/>
              <w:ind w:left="523"/>
              <w:textAlignment w:val="baseline"/>
              <w:rPr>
                <w:rFonts w:ascii="Noto Sans" w:eastAsia="Times New Roman" w:hAnsi="Noto Sans" w:cs="Noto Sans"/>
                <w:b/>
                <w:bCs/>
                <w:color w:val="000000"/>
              </w:rPr>
            </w:pPr>
            <w:r w:rsidRPr="00551BF6">
              <w:rPr>
                <w:rFonts w:ascii="Noto Sans" w:eastAsia="Times New Roman" w:hAnsi="Noto Sans" w:cs="Noto Sans"/>
                <w:color w:val="000000"/>
                <w:shd w:val="clear" w:color="auto" w:fill="FFFFFF"/>
              </w:rPr>
              <w:t>Influential individuals within the community</w:t>
            </w:r>
          </w:p>
          <w:p w14:paraId="68F4CF07" w14:textId="77777777" w:rsidR="00170E9F" w:rsidRPr="00551BF6" w:rsidRDefault="00170E9F">
            <w:pPr>
              <w:spacing w:after="0" w:line="240" w:lineRule="auto"/>
              <w:rPr>
                <w:rFonts w:ascii="Noto Sans" w:eastAsia="Times New Roman" w:hAnsi="Noto Sans" w:cs="Noto Sans"/>
                <w:sz w:val="24"/>
                <w:szCs w:val="24"/>
              </w:rPr>
            </w:pPr>
          </w:p>
        </w:tc>
        <w:tc>
          <w:tcPr>
            <w:tcW w:w="4280"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12B7242D" w14:textId="77777777" w:rsidR="00170E9F" w:rsidRPr="00551BF6" w:rsidRDefault="00170E9F">
            <w:pPr>
              <w:spacing w:after="0" w:line="240" w:lineRule="auto"/>
              <w:rPr>
                <w:rFonts w:ascii="Noto Sans" w:eastAsia="Times New Roman" w:hAnsi="Noto Sans" w:cs="Noto Sans"/>
                <w:sz w:val="24"/>
                <w:szCs w:val="24"/>
              </w:rPr>
            </w:pPr>
          </w:p>
        </w:tc>
        <w:tc>
          <w:tcPr>
            <w:tcW w:w="1665"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16F383A7" w14:textId="77777777" w:rsidR="00170E9F" w:rsidRPr="00551BF6" w:rsidRDefault="00170E9F">
            <w:pPr>
              <w:spacing w:after="0" w:line="240" w:lineRule="auto"/>
              <w:rPr>
                <w:rFonts w:ascii="Noto Sans" w:eastAsia="Times New Roman" w:hAnsi="Noto Sans" w:cs="Noto Sans"/>
                <w:sz w:val="24"/>
                <w:szCs w:val="24"/>
              </w:rPr>
            </w:pPr>
          </w:p>
        </w:tc>
        <w:tc>
          <w:tcPr>
            <w:tcW w:w="1160"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170E6514" w14:textId="77777777" w:rsidR="00170E9F" w:rsidRPr="00551BF6" w:rsidRDefault="00170E9F">
            <w:pPr>
              <w:spacing w:after="0" w:line="240" w:lineRule="auto"/>
              <w:rPr>
                <w:rFonts w:ascii="Noto Sans" w:eastAsia="Times New Roman" w:hAnsi="Noto Sans" w:cs="Noto Sans"/>
                <w:sz w:val="24"/>
                <w:szCs w:val="24"/>
              </w:rPr>
            </w:pPr>
          </w:p>
        </w:tc>
      </w:tr>
      <w:tr w:rsidR="00170E9F" w:rsidRPr="00551BF6" w14:paraId="15EFADF3" w14:textId="77777777" w:rsidTr="00304913">
        <w:trPr>
          <w:trHeight w:val="478"/>
        </w:trPr>
        <w:tc>
          <w:tcPr>
            <w:tcW w:w="5485"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5ABF9AD7" w14:textId="77777777" w:rsidR="00170E9F" w:rsidRPr="00551BF6" w:rsidRDefault="00170E9F">
            <w:pPr>
              <w:spacing w:after="0" w:line="240" w:lineRule="auto"/>
              <w:rPr>
                <w:rFonts w:ascii="Noto Sans" w:eastAsia="Times New Roman" w:hAnsi="Noto Sans" w:cs="Noto Sans"/>
                <w:sz w:val="24"/>
                <w:szCs w:val="24"/>
              </w:rPr>
            </w:pPr>
            <w:r w:rsidRPr="00551BF6">
              <w:rPr>
                <w:rFonts w:ascii="Noto Sans" w:eastAsia="Times New Roman" w:hAnsi="Noto Sans" w:cs="Noto Sans"/>
                <w:b/>
                <w:bCs/>
                <w:color w:val="005566"/>
              </w:rPr>
              <w:t xml:space="preserve">Reassess </w:t>
            </w:r>
            <w:r w:rsidRPr="00551BF6">
              <w:rPr>
                <w:rFonts w:ascii="Noto Sans" w:eastAsia="Times New Roman" w:hAnsi="Noto Sans" w:cs="Noto Sans"/>
                <w:color w:val="000000"/>
              </w:rPr>
              <w:t>who is needed on the team for different phases of planning and implementation.</w:t>
            </w:r>
          </w:p>
        </w:tc>
        <w:tc>
          <w:tcPr>
            <w:tcW w:w="4280"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03A40F43" w14:textId="77777777" w:rsidR="00170E9F" w:rsidRPr="00551BF6" w:rsidRDefault="00170E9F">
            <w:pPr>
              <w:spacing w:after="0" w:line="240" w:lineRule="auto"/>
              <w:rPr>
                <w:rFonts w:ascii="Noto Sans" w:eastAsia="Times New Roman" w:hAnsi="Noto Sans" w:cs="Noto Sans"/>
                <w:sz w:val="24"/>
                <w:szCs w:val="24"/>
              </w:rPr>
            </w:pPr>
          </w:p>
        </w:tc>
        <w:tc>
          <w:tcPr>
            <w:tcW w:w="1665"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47EA390F" w14:textId="77777777" w:rsidR="00170E9F" w:rsidRPr="00551BF6" w:rsidRDefault="00170E9F">
            <w:pPr>
              <w:spacing w:after="0" w:line="240" w:lineRule="auto"/>
              <w:rPr>
                <w:rFonts w:ascii="Noto Sans" w:eastAsia="Times New Roman" w:hAnsi="Noto Sans" w:cs="Noto Sans"/>
                <w:sz w:val="24"/>
                <w:szCs w:val="24"/>
              </w:rPr>
            </w:pPr>
          </w:p>
        </w:tc>
        <w:tc>
          <w:tcPr>
            <w:tcW w:w="1160"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7F9BC55E" w14:textId="77777777" w:rsidR="00170E9F" w:rsidRPr="00551BF6" w:rsidRDefault="00170E9F">
            <w:pPr>
              <w:spacing w:after="0" w:line="240" w:lineRule="auto"/>
              <w:rPr>
                <w:rFonts w:ascii="Noto Sans" w:eastAsia="Times New Roman" w:hAnsi="Noto Sans" w:cs="Noto Sans"/>
                <w:sz w:val="24"/>
                <w:szCs w:val="24"/>
              </w:rPr>
            </w:pPr>
          </w:p>
        </w:tc>
      </w:tr>
      <w:tr w:rsidR="00170E9F" w:rsidRPr="00551BF6" w14:paraId="497DD088" w14:textId="77777777" w:rsidTr="00304913">
        <w:trPr>
          <w:trHeight w:val="478"/>
        </w:trPr>
        <w:tc>
          <w:tcPr>
            <w:tcW w:w="5485"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26F0EE10" w14:textId="77777777" w:rsidR="00170E9F" w:rsidRPr="00551BF6" w:rsidRDefault="00170E9F">
            <w:pPr>
              <w:spacing w:after="0" w:line="240" w:lineRule="auto"/>
              <w:rPr>
                <w:rFonts w:ascii="Noto Sans" w:eastAsia="Times New Roman" w:hAnsi="Noto Sans" w:cs="Noto Sans"/>
                <w:sz w:val="24"/>
                <w:szCs w:val="24"/>
              </w:rPr>
            </w:pPr>
            <w:r w:rsidRPr="00551BF6">
              <w:rPr>
                <w:rFonts w:ascii="Noto Sans" w:eastAsia="Times New Roman" w:hAnsi="Noto Sans" w:cs="Noto Sans"/>
                <w:b/>
                <w:bCs/>
                <w:color w:val="005566"/>
                <w:shd w:val="clear" w:color="auto" w:fill="FFFFFF"/>
              </w:rPr>
              <w:t>Other</w:t>
            </w:r>
          </w:p>
          <w:p w14:paraId="03E9AACA" w14:textId="77777777" w:rsidR="00170E9F" w:rsidRPr="00551BF6" w:rsidRDefault="00170E9F">
            <w:pPr>
              <w:spacing w:after="0" w:line="240" w:lineRule="auto"/>
              <w:rPr>
                <w:rFonts w:ascii="Noto Sans" w:eastAsia="Times New Roman" w:hAnsi="Noto Sans" w:cs="Noto Sans"/>
                <w:sz w:val="24"/>
                <w:szCs w:val="24"/>
              </w:rPr>
            </w:pPr>
          </w:p>
        </w:tc>
        <w:tc>
          <w:tcPr>
            <w:tcW w:w="4280"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3649CC18" w14:textId="77777777" w:rsidR="00170E9F" w:rsidRPr="00551BF6" w:rsidRDefault="00170E9F">
            <w:pPr>
              <w:spacing w:after="0" w:line="240" w:lineRule="auto"/>
              <w:rPr>
                <w:rFonts w:ascii="Noto Sans" w:eastAsia="Times New Roman" w:hAnsi="Noto Sans" w:cs="Noto Sans"/>
                <w:sz w:val="24"/>
                <w:szCs w:val="24"/>
              </w:rPr>
            </w:pPr>
          </w:p>
        </w:tc>
        <w:tc>
          <w:tcPr>
            <w:tcW w:w="1665"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48277DD9" w14:textId="77777777" w:rsidR="00170E9F" w:rsidRPr="00551BF6" w:rsidRDefault="00170E9F">
            <w:pPr>
              <w:spacing w:after="0" w:line="240" w:lineRule="auto"/>
              <w:rPr>
                <w:rFonts w:ascii="Noto Sans" w:eastAsia="Times New Roman" w:hAnsi="Noto Sans" w:cs="Noto Sans"/>
                <w:sz w:val="24"/>
                <w:szCs w:val="24"/>
              </w:rPr>
            </w:pPr>
          </w:p>
        </w:tc>
        <w:tc>
          <w:tcPr>
            <w:tcW w:w="1160"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2E13D276" w14:textId="77777777" w:rsidR="00170E9F" w:rsidRPr="00551BF6" w:rsidRDefault="00170E9F">
            <w:pPr>
              <w:spacing w:after="0" w:line="240" w:lineRule="auto"/>
              <w:rPr>
                <w:rFonts w:ascii="Noto Sans" w:eastAsia="Times New Roman" w:hAnsi="Noto Sans" w:cs="Noto Sans"/>
                <w:sz w:val="24"/>
                <w:szCs w:val="24"/>
              </w:rPr>
            </w:pPr>
          </w:p>
        </w:tc>
      </w:tr>
      <w:tr w:rsidR="00170E9F" w:rsidRPr="00551BF6" w14:paraId="2E3F9F29" w14:textId="77777777" w:rsidTr="00304913">
        <w:trPr>
          <w:trHeight w:val="478"/>
        </w:trPr>
        <w:tc>
          <w:tcPr>
            <w:tcW w:w="12590" w:type="dxa"/>
            <w:gridSpan w:val="4"/>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7AB5DF2C" w14:textId="77777777" w:rsidR="00170E9F" w:rsidRPr="00551BF6" w:rsidRDefault="00170E9F">
            <w:pPr>
              <w:spacing w:after="0" w:line="240" w:lineRule="auto"/>
              <w:rPr>
                <w:rFonts w:ascii="Noto Sans" w:eastAsia="Times New Roman" w:hAnsi="Noto Sans" w:cs="Noto Sans"/>
                <w:sz w:val="24"/>
                <w:szCs w:val="24"/>
              </w:rPr>
            </w:pPr>
            <w:r w:rsidRPr="00551BF6">
              <w:rPr>
                <w:rFonts w:ascii="Noto Sans" w:eastAsia="Times New Roman" w:hAnsi="Noto Sans" w:cs="Noto Sans"/>
                <w:b/>
                <w:bCs/>
                <w:color w:val="005566"/>
              </w:rPr>
              <w:t>Resources for Action 1:</w:t>
            </w:r>
          </w:p>
        </w:tc>
      </w:tr>
    </w:tbl>
    <w:p w14:paraId="1402AA9F" w14:textId="77777777" w:rsidR="00170E9F" w:rsidRPr="0072007C" w:rsidRDefault="00170E9F" w:rsidP="00B83527">
      <w:pPr>
        <w:pStyle w:val="NoSpacing"/>
        <w:rPr>
          <w:rFonts w:ascii="Noto Sans" w:hAnsi="Noto Sans" w:cs="Noto Sans"/>
          <w:b/>
          <w:bCs/>
          <w:color w:val="005566" w:themeColor="accent1"/>
          <w:sz w:val="28"/>
          <w:szCs w:val="28"/>
        </w:rPr>
      </w:pPr>
    </w:p>
    <w:p w14:paraId="24475398" w14:textId="77777777" w:rsidR="00813B30" w:rsidRDefault="00813B30" w:rsidP="00170E9F">
      <w:pPr>
        <w:pStyle w:val="NoSpacing"/>
        <w:rPr>
          <w:rFonts w:ascii="Noto Sans" w:hAnsi="Noto Sans" w:cs="Noto Sans"/>
          <w:color w:val="00A1AE"/>
        </w:rPr>
      </w:pPr>
    </w:p>
    <w:p w14:paraId="50508E97" w14:textId="77777777" w:rsidR="00813B30" w:rsidRDefault="00813B30" w:rsidP="00170E9F">
      <w:pPr>
        <w:pStyle w:val="NoSpacing"/>
        <w:rPr>
          <w:rFonts w:ascii="Noto Sans" w:hAnsi="Noto Sans" w:cs="Noto Sans"/>
          <w:color w:val="00A1AE"/>
        </w:rPr>
      </w:pPr>
    </w:p>
    <w:p w14:paraId="3433DA3C" w14:textId="77777777" w:rsidR="00813B30" w:rsidRDefault="00813B30" w:rsidP="00170E9F">
      <w:pPr>
        <w:pStyle w:val="NoSpacing"/>
        <w:rPr>
          <w:rFonts w:ascii="Noto Sans" w:hAnsi="Noto Sans" w:cs="Noto Sans"/>
          <w:color w:val="00A1AE"/>
        </w:rPr>
      </w:pPr>
    </w:p>
    <w:p w14:paraId="19E8CC6D" w14:textId="77777777" w:rsidR="00813B30" w:rsidRDefault="00813B30" w:rsidP="00170E9F">
      <w:pPr>
        <w:pStyle w:val="NoSpacing"/>
        <w:rPr>
          <w:rFonts w:ascii="Noto Sans" w:hAnsi="Noto Sans" w:cs="Noto Sans"/>
          <w:color w:val="00A1AE"/>
        </w:rPr>
      </w:pPr>
    </w:p>
    <w:p w14:paraId="2EC91667" w14:textId="77777777" w:rsidR="00813B30" w:rsidRDefault="00813B30" w:rsidP="00170E9F">
      <w:pPr>
        <w:pStyle w:val="NoSpacing"/>
        <w:rPr>
          <w:rFonts w:ascii="Noto Sans" w:hAnsi="Noto Sans" w:cs="Noto Sans"/>
          <w:color w:val="00A1AE"/>
        </w:rPr>
      </w:pPr>
    </w:p>
    <w:p w14:paraId="408D5515" w14:textId="77777777" w:rsidR="00813B30" w:rsidRDefault="00813B30" w:rsidP="00170E9F">
      <w:pPr>
        <w:pStyle w:val="NoSpacing"/>
        <w:rPr>
          <w:rFonts w:ascii="Noto Sans" w:hAnsi="Noto Sans" w:cs="Noto Sans"/>
          <w:color w:val="00A1AE"/>
        </w:rPr>
      </w:pPr>
    </w:p>
    <w:p w14:paraId="4147AFDA" w14:textId="77777777" w:rsidR="00813B30" w:rsidRDefault="00813B30" w:rsidP="00170E9F">
      <w:pPr>
        <w:pStyle w:val="NoSpacing"/>
        <w:rPr>
          <w:rFonts w:ascii="Noto Sans" w:hAnsi="Noto Sans" w:cs="Noto Sans"/>
          <w:color w:val="00A1AE"/>
        </w:rPr>
      </w:pPr>
    </w:p>
    <w:p w14:paraId="7B9A19E3" w14:textId="77777777" w:rsidR="00813B30" w:rsidRDefault="00813B30" w:rsidP="00170E9F">
      <w:pPr>
        <w:pStyle w:val="NoSpacing"/>
        <w:rPr>
          <w:rFonts w:ascii="Noto Sans" w:hAnsi="Noto Sans" w:cs="Noto Sans"/>
          <w:color w:val="00A1AE"/>
        </w:rPr>
      </w:pPr>
    </w:p>
    <w:p w14:paraId="6A37AA0B" w14:textId="77777777" w:rsidR="00813B30" w:rsidRDefault="00813B30" w:rsidP="00170E9F">
      <w:pPr>
        <w:pStyle w:val="NoSpacing"/>
        <w:rPr>
          <w:rFonts w:ascii="Noto Sans" w:hAnsi="Noto Sans" w:cs="Noto Sans"/>
          <w:color w:val="00A1AE"/>
        </w:rPr>
      </w:pPr>
    </w:p>
    <w:p w14:paraId="6CBD86AD" w14:textId="77777777" w:rsidR="00813B30" w:rsidRDefault="00813B30" w:rsidP="00170E9F">
      <w:pPr>
        <w:pStyle w:val="NoSpacing"/>
        <w:rPr>
          <w:rFonts w:ascii="Noto Sans" w:hAnsi="Noto Sans" w:cs="Noto Sans"/>
          <w:color w:val="00A1AE"/>
        </w:rPr>
      </w:pPr>
    </w:p>
    <w:p w14:paraId="03E3ED14" w14:textId="77777777" w:rsidR="00813B30" w:rsidRDefault="00813B30" w:rsidP="00170E9F">
      <w:pPr>
        <w:pStyle w:val="NoSpacing"/>
        <w:rPr>
          <w:rFonts w:ascii="Noto Sans" w:hAnsi="Noto Sans" w:cs="Noto Sans"/>
          <w:color w:val="00A1AE"/>
        </w:rPr>
      </w:pPr>
    </w:p>
    <w:p w14:paraId="6DBDCC98" w14:textId="77777777" w:rsidR="00813B30" w:rsidRDefault="00813B30" w:rsidP="00170E9F">
      <w:pPr>
        <w:pStyle w:val="NoSpacing"/>
        <w:rPr>
          <w:rFonts w:ascii="Noto Sans" w:hAnsi="Noto Sans" w:cs="Noto Sans"/>
          <w:color w:val="00A1AE"/>
        </w:rPr>
      </w:pPr>
    </w:p>
    <w:p w14:paraId="20E76288" w14:textId="7585ECED" w:rsidR="00170E9F" w:rsidRDefault="00A2294A" w:rsidP="00170E9F">
      <w:pPr>
        <w:pStyle w:val="NoSpacing"/>
        <w:rPr>
          <w:rFonts w:ascii="Noto Sans" w:hAnsi="Noto Sans" w:cs="Noto Sans"/>
          <w:color w:val="005566" w:themeColor="accent1"/>
          <w:sz w:val="28"/>
          <w:szCs w:val="28"/>
        </w:rPr>
      </w:pPr>
      <w:r w:rsidRPr="00103ED7">
        <w:rPr>
          <w:rFonts w:ascii="Noto Sans" w:hAnsi="Noto Sans" w:cs="Noto Sans"/>
          <w:color w:val="00A1AE"/>
        </w:rPr>
        <w:lastRenderedPageBreak/>
        <w:t> </w:t>
      </w:r>
      <w:r w:rsidR="00170E9F" w:rsidRPr="0072007C">
        <w:rPr>
          <w:rFonts w:ascii="Noto Sans" w:hAnsi="Noto Sans" w:cs="Noto Sans"/>
          <w:b/>
          <w:bCs/>
          <w:color w:val="005566" w:themeColor="accent1"/>
          <w:sz w:val="28"/>
          <w:szCs w:val="28"/>
        </w:rPr>
        <w:t xml:space="preserve">Action </w:t>
      </w:r>
      <w:r w:rsidR="00170E9F">
        <w:rPr>
          <w:rFonts w:ascii="Noto Sans" w:hAnsi="Noto Sans" w:cs="Noto Sans"/>
          <w:b/>
          <w:bCs/>
          <w:color w:val="005566" w:themeColor="accent1"/>
          <w:sz w:val="28"/>
          <w:szCs w:val="28"/>
        </w:rPr>
        <w:t xml:space="preserve">2: </w:t>
      </w:r>
      <w:r w:rsidR="00170E9F">
        <w:rPr>
          <w:rFonts w:ascii="Noto Sans" w:hAnsi="Noto Sans" w:cs="Noto Sans"/>
          <w:color w:val="005566" w:themeColor="accent1"/>
          <w:sz w:val="28"/>
          <w:szCs w:val="28"/>
        </w:rPr>
        <w:t>Assess and Review</w:t>
      </w:r>
    </w:p>
    <w:p w14:paraId="2FA1FA0A" w14:textId="67BBC309" w:rsidR="00A2294A" w:rsidRDefault="00A2294A" w:rsidP="00C77D1E">
      <w:pPr>
        <w:pStyle w:val="NormalWeb"/>
        <w:spacing w:before="0" w:beforeAutospacing="0" w:after="0" w:afterAutospacing="0"/>
        <w:rPr>
          <w:rFonts w:ascii="Noto Sans" w:hAnsi="Noto Sans" w:cs="Noto Sans"/>
        </w:rPr>
      </w:pPr>
    </w:p>
    <w:tbl>
      <w:tblPr>
        <w:tblW w:w="0" w:type="auto"/>
        <w:tblCellMar>
          <w:top w:w="15" w:type="dxa"/>
          <w:left w:w="15" w:type="dxa"/>
          <w:bottom w:w="15" w:type="dxa"/>
          <w:right w:w="15" w:type="dxa"/>
        </w:tblCellMar>
        <w:tblLook w:val="04A0" w:firstRow="1" w:lastRow="0" w:firstColumn="1" w:lastColumn="0" w:noHBand="0" w:noVBand="1"/>
      </w:tblPr>
      <w:tblGrid>
        <w:gridCol w:w="5803"/>
        <w:gridCol w:w="4109"/>
        <w:gridCol w:w="1518"/>
        <w:gridCol w:w="1150"/>
      </w:tblGrid>
      <w:tr w:rsidR="001A6CB8" w:rsidRPr="004B48EE" w14:paraId="25EDB157" w14:textId="77777777">
        <w:trPr>
          <w:trHeight w:val="478"/>
        </w:trPr>
        <w:tc>
          <w:tcPr>
            <w:tcW w:w="0" w:type="auto"/>
            <w:gridSpan w:val="4"/>
            <w:tcBorders>
              <w:top w:val="single" w:sz="8" w:space="0" w:color="005566"/>
              <w:left w:val="single" w:sz="8" w:space="0" w:color="005566"/>
              <w:bottom w:val="single" w:sz="8" w:space="0" w:color="005566"/>
              <w:right w:val="single" w:sz="8" w:space="0" w:color="005566"/>
            </w:tcBorders>
            <w:shd w:val="clear" w:color="auto" w:fill="005566"/>
            <w:tcMar>
              <w:top w:w="100" w:type="dxa"/>
              <w:left w:w="100" w:type="dxa"/>
              <w:bottom w:w="100" w:type="dxa"/>
              <w:right w:w="100" w:type="dxa"/>
            </w:tcMar>
            <w:hideMark/>
          </w:tcPr>
          <w:p w14:paraId="015145C1" w14:textId="12B6BD07" w:rsidR="001A6CB8" w:rsidRPr="004B48EE" w:rsidRDefault="001A6CB8">
            <w:pPr>
              <w:spacing w:after="0" w:line="240" w:lineRule="auto"/>
              <w:rPr>
                <w:rFonts w:ascii="Noto Sans" w:eastAsia="Times New Roman" w:hAnsi="Noto Sans" w:cs="Noto Sans"/>
                <w:sz w:val="24"/>
                <w:szCs w:val="24"/>
              </w:rPr>
            </w:pPr>
            <w:r w:rsidRPr="004B48EE">
              <w:rPr>
                <w:rFonts w:ascii="Noto Sans" w:eastAsia="Times New Roman" w:hAnsi="Noto Sans" w:cs="Noto Sans"/>
                <w:color w:val="FFFFFF"/>
              </w:rPr>
              <w:t xml:space="preserve">Before creating a </w:t>
            </w:r>
            <w:r w:rsidR="00985C13" w:rsidRPr="004B48EE">
              <w:rPr>
                <w:rFonts w:ascii="Noto Sans" w:eastAsia="Times New Roman" w:hAnsi="Noto Sans" w:cs="Noto Sans"/>
                <w:color w:val="FFFFFF"/>
              </w:rPr>
              <w:t>plan,</w:t>
            </w:r>
            <w:r w:rsidRPr="004B48EE">
              <w:rPr>
                <w:rFonts w:ascii="Noto Sans" w:eastAsia="Times New Roman" w:hAnsi="Noto Sans" w:cs="Noto Sans"/>
                <w:color w:val="FFFFFF"/>
              </w:rPr>
              <w:t xml:space="preserve"> it is important to understand current efforts in HPV vaccination in your organization. If a recent audit of HPV activities has occurred, you can skip this step and move on to planning. If not, use the guidance below to gather current HPV vaccination activities.</w:t>
            </w:r>
          </w:p>
        </w:tc>
      </w:tr>
      <w:tr w:rsidR="001A6CB8" w:rsidRPr="004B48EE" w14:paraId="5A379BAD" w14:textId="77777777" w:rsidTr="00A950D2">
        <w:trPr>
          <w:trHeight w:val="478"/>
        </w:trPr>
        <w:tc>
          <w:tcPr>
            <w:tcW w:w="5120" w:type="dxa"/>
            <w:tcBorders>
              <w:top w:val="single" w:sz="8" w:space="0" w:color="005566"/>
              <w:left w:val="single" w:sz="8" w:space="0" w:color="005566"/>
              <w:bottom w:val="single" w:sz="8" w:space="0" w:color="005566"/>
              <w:right w:val="single" w:sz="8" w:space="0" w:color="005566"/>
            </w:tcBorders>
            <w:shd w:val="clear" w:color="auto" w:fill="9EE3E5"/>
            <w:tcMar>
              <w:top w:w="100" w:type="dxa"/>
              <w:left w:w="100" w:type="dxa"/>
              <w:bottom w:w="100" w:type="dxa"/>
              <w:right w:w="100" w:type="dxa"/>
            </w:tcMar>
            <w:hideMark/>
          </w:tcPr>
          <w:p w14:paraId="2AB9213D" w14:textId="77777777" w:rsidR="001A6CB8" w:rsidRPr="004B48EE" w:rsidRDefault="001A6CB8">
            <w:pPr>
              <w:spacing w:after="0" w:line="240" w:lineRule="auto"/>
              <w:rPr>
                <w:rFonts w:ascii="Noto Sans" w:eastAsia="Times New Roman" w:hAnsi="Noto Sans" w:cs="Noto Sans"/>
                <w:sz w:val="24"/>
                <w:szCs w:val="24"/>
              </w:rPr>
            </w:pPr>
            <w:r w:rsidRPr="004B48EE">
              <w:rPr>
                <w:rFonts w:ascii="Noto Sans" w:eastAsia="Times New Roman" w:hAnsi="Noto Sans" w:cs="Noto Sans"/>
                <w:b/>
                <w:bCs/>
                <w:color w:val="005566"/>
              </w:rPr>
              <w:t>Suggested Activities </w:t>
            </w:r>
          </w:p>
          <w:p w14:paraId="1B3CDCD8" w14:textId="77777777" w:rsidR="001A6CB8" w:rsidRPr="004B48EE" w:rsidRDefault="001A6CB8">
            <w:pPr>
              <w:spacing w:after="0" w:line="240" w:lineRule="auto"/>
              <w:rPr>
                <w:rFonts w:ascii="Noto Sans" w:eastAsia="Times New Roman" w:hAnsi="Noto Sans" w:cs="Noto Sans"/>
                <w:sz w:val="24"/>
                <w:szCs w:val="24"/>
              </w:rPr>
            </w:pPr>
          </w:p>
        </w:tc>
        <w:tc>
          <w:tcPr>
            <w:tcW w:w="4792" w:type="dxa"/>
            <w:tcBorders>
              <w:top w:val="single" w:sz="8" w:space="0" w:color="005566"/>
              <w:left w:val="single" w:sz="8" w:space="0" w:color="005566"/>
              <w:bottom w:val="single" w:sz="8" w:space="0" w:color="005566"/>
              <w:right w:val="single" w:sz="8" w:space="0" w:color="005566"/>
            </w:tcBorders>
            <w:shd w:val="clear" w:color="auto" w:fill="9EE3E5"/>
            <w:tcMar>
              <w:top w:w="100" w:type="dxa"/>
              <w:left w:w="100" w:type="dxa"/>
              <w:bottom w:w="100" w:type="dxa"/>
              <w:right w:w="100" w:type="dxa"/>
            </w:tcMar>
            <w:hideMark/>
          </w:tcPr>
          <w:p w14:paraId="08F104BB" w14:textId="77777777" w:rsidR="001A6CB8" w:rsidRPr="004B48EE" w:rsidRDefault="001A6CB8">
            <w:pPr>
              <w:spacing w:after="0" w:line="240" w:lineRule="auto"/>
              <w:rPr>
                <w:rFonts w:ascii="Noto Sans" w:eastAsia="Times New Roman" w:hAnsi="Noto Sans" w:cs="Noto Sans"/>
                <w:sz w:val="24"/>
                <w:szCs w:val="24"/>
              </w:rPr>
            </w:pPr>
            <w:r w:rsidRPr="004B48EE">
              <w:rPr>
                <w:rFonts w:ascii="Noto Sans" w:eastAsia="Times New Roman" w:hAnsi="Noto Sans" w:cs="Noto Sans"/>
                <w:b/>
                <w:bCs/>
                <w:color w:val="005566"/>
              </w:rPr>
              <w:t>Selected Actions &amp; Notes</w:t>
            </w:r>
          </w:p>
        </w:tc>
        <w:tc>
          <w:tcPr>
            <w:tcW w:w="0" w:type="auto"/>
            <w:tcBorders>
              <w:top w:val="single" w:sz="8" w:space="0" w:color="005566"/>
              <w:left w:val="single" w:sz="8" w:space="0" w:color="005566"/>
              <w:bottom w:val="single" w:sz="8" w:space="0" w:color="005566"/>
              <w:right w:val="single" w:sz="8" w:space="0" w:color="005566"/>
            </w:tcBorders>
            <w:shd w:val="clear" w:color="auto" w:fill="9EE3E5"/>
            <w:tcMar>
              <w:top w:w="100" w:type="dxa"/>
              <w:left w:w="100" w:type="dxa"/>
              <w:bottom w:w="100" w:type="dxa"/>
              <w:right w:w="100" w:type="dxa"/>
            </w:tcMar>
            <w:hideMark/>
          </w:tcPr>
          <w:p w14:paraId="214F22E2" w14:textId="77777777" w:rsidR="001A6CB8" w:rsidRPr="004B48EE" w:rsidRDefault="001A6CB8">
            <w:pPr>
              <w:spacing w:after="0" w:line="240" w:lineRule="auto"/>
              <w:rPr>
                <w:rFonts w:ascii="Noto Sans" w:eastAsia="Times New Roman" w:hAnsi="Noto Sans" w:cs="Noto Sans"/>
                <w:sz w:val="24"/>
                <w:szCs w:val="24"/>
              </w:rPr>
            </w:pPr>
            <w:r w:rsidRPr="004B48EE">
              <w:rPr>
                <w:rFonts w:ascii="Noto Sans" w:eastAsia="Times New Roman" w:hAnsi="Noto Sans" w:cs="Noto Sans"/>
                <w:b/>
                <w:bCs/>
                <w:color w:val="005566"/>
              </w:rPr>
              <w:t>People Responsible</w:t>
            </w:r>
          </w:p>
        </w:tc>
        <w:tc>
          <w:tcPr>
            <w:tcW w:w="0" w:type="auto"/>
            <w:tcBorders>
              <w:top w:val="single" w:sz="8" w:space="0" w:color="005566"/>
              <w:left w:val="single" w:sz="8" w:space="0" w:color="005566"/>
              <w:bottom w:val="single" w:sz="8" w:space="0" w:color="005566"/>
              <w:right w:val="single" w:sz="8" w:space="0" w:color="005566"/>
            </w:tcBorders>
            <w:shd w:val="clear" w:color="auto" w:fill="9EE3E5"/>
            <w:tcMar>
              <w:top w:w="100" w:type="dxa"/>
              <w:left w:w="100" w:type="dxa"/>
              <w:bottom w:w="100" w:type="dxa"/>
              <w:right w:w="100" w:type="dxa"/>
            </w:tcMar>
            <w:hideMark/>
          </w:tcPr>
          <w:p w14:paraId="73FA08FC" w14:textId="77777777" w:rsidR="001A6CB8" w:rsidRPr="004B48EE" w:rsidRDefault="001A6CB8">
            <w:pPr>
              <w:spacing w:after="0" w:line="240" w:lineRule="auto"/>
              <w:rPr>
                <w:rFonts w:ascii="Noto Sans" w:eastAsia="Times New Roman" w:hAnsi="Noto Sans" w:cs="Noto Sans"/>
                <w:sz w:val="24"/>
                <w:szCs w:val="24"/>
              </w:rPr>
            </w:pPr>
            <w:r w:rsidRPr="004B48EE">
              <w:rPr>
                <w:rFonts w:ascii="Noto Sans" w:eastAsia="Times New Roman" w:hAnsi="Noto Sans" w:cs="Noto Sans"/>
                <w:b/>
                <w:bCs/>
                <w:color w:val="005566"/>
              </w:rPr>
              <w:t>Timeline</w:t>
            </w:r>
          </w:p>
        </w:tc>
      </w:tr>
      <w:tr w:rsidR="001A6CB8" w:rsidRPr="004B48EE" w14:paraId="0CC39B7C" w14:textId="77777777" w:rsidTr="00A950D2">
        <w:trPr>
          <w:trHeight w:val="478"/>
        </w:trPr>
        <w:tc>
          <w:tcPr>
            <w:tcW w:w="5120"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225C2247" w14:textId="77777777" w:rsidR="001A6CB8" w:rsidRPr="004B48EE" w:rsidRDefault="001A6CB8">
            <w:pPr>
              <w:spacing w:after="0" w:line="240" w:lineRule="auto"/>
              <w:rPr>
                <w:rFonts w:ascii="Noto Sans" w:eastAsia="Times New Roman" w:hAnsi="Noto Sans" w:cs="Noto Sans"/>
                <w:sz w:val="24"/>
                <w:szCs w:val="24"/>
              </w:rPr>
            </w:pPr>
            <w:r w:rsidRPr="004B48EE">
              <w:rPr>
                <w:rFonts w:ascii="Noto Sans" w:eastAsia="Times New Roman" w:hAnsi="Noto Sans" w:cs="Noto Sans"/>
                <w:b/>
                <w:bCs/>
                <w:color w:val="005566"/>
                <w:shd w:val="clear" w:color="auto" w:fill="FFFFFF"/>
              </w:rPr>
              <w:t>Review your HPV vaccination data</w:t>
            </w:r>
            <w:r w:rsidRPr="004B48EE">
              <w:rPr>
                <w:rFonts w:ascii="Noto Sans" w:eastAsia="Times New Roman" w:hAnsi="Noto Sans" w:cs="Noto Sans"/>
                <w:color w:val="000000"/>
                <w:shd w:val="clear" w:color="auto" w:fill="FFFFFF"/>
              </w:rPr>
              <w:t xml:space="preserve"> and consider the following:</w:t>
            </w:r>
          </w:p>
          <w:p w14:paraId="439BBCE2" w14:textId="77777777" w:rsidR="001A6CB8" w:rsidRPr="004B48EE" w:rsidRDefault="001A6CB8" w:rsidP="001A6CB8">
            <w:pPr>
              <w:numPr>
                <w:ilvl w:val="0"/>
                <w:numId w:val="17"/>
              </w:numPr>
              <w:spacing w:after="0" w:line="240" w:lineRule="auto"/>
              <w:textAlignment w:val="baseline"/>
              <w:rPr>
                <w:rFonts w:ascii="Noto Sans" w:eastAsia="Times New Roman" w:hAnsi="Noto Sans" w:cs="Noto Sans"/>
                <w:b/>
                <w:bCs/>
                <w:color w:val="000000"/>
              </w:rPr>
            </w:pPr>
            <w:r w:rsidRPr="004B48EE">
              <w:rPr>
                <w:rFonts w:ascii="Noto Sans" w:eastAsia="Times New Roman" w:hAnsi="Noto Sans" w:cs="Noto Sans"/>
                <w:color w:val="000000"/>
                <w:shd w:val="clear" w:color="auto" w:fill="FFFFFF"/>
              </w:rPr>
              <w:t>Compare the last several years of HPV vaccination data to the current year</w:t>
            </w:r>
          </w:p>
          <w:p w14:paraId="48AA01B1" w14:textId="77777777" w:rsidR="001A6CB8" w:rsidRPr="004B48EE" w:rsidRDefault="001A6CB8" w:rsidP="001A6CB8">
            <w:pPr>
              <w:numPr>
                <w:ilvl w:val="0"/>
                <w:numId w:val="17"/>
              </w:numPr>
              <w:spacing w:after="0" w:line="240" w:lineRule="auto"/>
              <w:textAlignment w:val="baseline"/>
              <w:rPr>
                <w:rFonts w:ascii="Noto Sans" w:eastAsia="Times New Roman" w:hAnsi="Noto Sans" w:cs="Noto Sans"/>
                <w:b/>
                <w:bCs/>
                <w:color w:val="000000"/>
              </w:rPr>
            </w:pPr>
            <w:r w:rsidRPr="004B48EE">
              <w:rPr>
                <w:rFonts w:ascii="Noto Sans" w:eastAsia="Times New Roman" w:hAnsi="Noto Sans" w:cs="Noto Sans"/>
                <w:color w:val="000000"/>
                <w:shd w:val="clear" w:color="auto" w:fill="FFFFFF"/>
              </w:rPr>
              <w:t>Compare HPV vaccination rates to rates for other adolescent vaccines</w:t>
            </w:r>
          </w:p>
          <w:p w14:paraId="3D0FCA1A" w14:textId="77777777" w:rsidR="001A6CB8" w:rsidRPr="004B48EE" w:rsidRDefault="001A6CB8" w:rsidP="001A6CB8">
            <w:pPr>
              <w:numPr>
                <w:ilvl w:val="0"/>
                <w:numId w:val="17"/>
              </w:numPr>
              <w:spacing w:after="0" w:line="240" w:lineRule="auto"/>
              <w:textAlignment w:val="baseline"/>
              <w:rPr>
                <w:rFonts w:ascii="Noto Sans" w:eastAsia="Times New Roman" w:hAnsi="Noto Sans" w:cs="Noto Sans"/>
                <w:b/>
                <w:bCs/>
                <w:color w:val="000000"/>
              </w:rPr>
            </w:pPr>
            <w:r w:rsidRPr="004B48EE">
              <w:rPr>
                <w:rFonts w:ascii="Noto Sans" w:eastAsia="Times New Roman" w:hAnsi="Noto Sans" w:cs="Noto Sans"/>
                <w:color w:val="000000"/>
                <w:shd w:val="clear" w:color="auto" w:fill="FFFFFF"/>
              </w:rPr>
              <w:t>Compare HPV vaccination rates in the target cohort to rates in other age groups</w:t>
            </w:r>
          </w:p>
          <w:p w14:paraId="21C92961" w14:textId="77777777" w:rsidR="001A6CB8" w:rsidRPr="004B48EE" w:rsidRDefault="001A6CB8" w:rsidP="001A6CB8">
            <w:pPr>
              <w:numPr>
                <w:ilvl w:val="0"/>
                <w:numId w:val="17"/>
              </w:numPr>
              <w:spacing w:after="0" w:line="240" w:lineRule="auto"/>
              <w:textAlignment w:val="baseline"/>
              <w:rPr>
                <w:rFonts w:ascii="Noto Sans" w:eastAsia="Times New Roman" w:hAnsi="Noto Sans" w:cs="Noto Sans"/>
                <w:b/>
                <w:bCs/>
                <w:color w:val="000000"/>
              </w:rPr>
            </w:pPr>
            <w:r w:rsidRPr="004B48EE">
              <w:rPr>
                <w:rFonts w:ascii="Noto Sans" w:eastAsia="Times New Roman" w:hAnsi="Noto Sans" w:cs="Noto Sans"/>
                <w:color w:val="000000"/>
                <w:shd w:val="clear" w:color="auto" w:fill="FFFFFF"/>
              </w:rPr>
              <w:t>Compare geographies or other variables that can help you focus on a target population</w:t>
            </w:r>
          </w:p>
          <w:p w14:paraId="3D45313A" w14:textId="77777777" w:rsidR="001A6CB8" w:rsidRPr="004B48EE" w:rsidRDefault="001A6CB8">
            <w:pPr>
              <w:spacing w:after="240" w:line="240" w:lineRule="auto"/>
              <w:rPr>
                <w:rFonts w:ascii="Noto Sans" w:eastAsia="Times New Roman" w:hAnsi="Noto Sans" w:cs="Noto Sans"/>
                <w:sz w:val="24"/>
                <w:szCs w:val="24"/>
              </w:rPr>
            </w:pPr>
          </w:p>
        </w:tc>
        <w:tc>
          <w:tcPr>
            <w:tcW w:w="4792"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227E4062" w14:textId="77777777" w:rsidR="001A6CB8" w:rsidRPr="004B48EE" w:rsidRDefault="001A6CB8">
            <w:pPr>
              <w:spacing w:after="0" w:line="240" w:lineRule="auto"/>
              <w:rPr>
                <w:rFonts w:ascii="Noto Sans" w:eastAsia="Times New Roman" w:hAnsi="Noto Sans" w:cs="Noto Sans"/>
                <w:sz w:val="24"/>
                <w:szCs w:val="24"/>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6078BFEC" w14:textId="77777777" w:rsidR="001A6CB8" w:rsidRPr="004B48EE" w:rsidRDefault="001A6CB8">
            <w:pPr>
              <w:spacing w:after="0" w:line="240" w:lineRule="auto"/>
              <w:rPr>
                <w:rFonts w:ascii="Noto Sans" w:eastAsia="Times New Roman" w:hAnsi="Noto Sans" w:cs="Noto Sans"/>
                <w:sz w:val="24"/>
                <w:szCs w:val="24"/>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1367B626" w14:textId="77777777" w:rsidR="001A6CB8" w:rsidRPr="004B48EE" w:rsidRDefault="001A6CB8">
            <w:pPr>
              <w:spacing w:after="0" w:line="240" w:lineRule="auto"/>
              <w:rPr>
                <w:rFonts w:ascii="Noto Sans" w:eastAsia="Times New Roman" w:hAnsi="Noto Sans" w:cs="Noto Sans"/>
                <w:sz w:val="24"/>
                <w:szCs w:val="24"/>
              </w:rPr>
            </w:pPr>
          </w:p>
        </w:tc>
      </w:tr>
      <w:tr w:rsidR="001A6CB8" w:rsidRPr="004B48EE" w14:paraId="7CFA1FF5" w14:textId="77777777" w:rsidTr="00A950D2">
        <w:trPr>
          <w:trHeight w:val="478"/>
        </w:trPr>
        <w:tc>
          <w:tcPr>
            <w:tcW w:w="5120"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1014E56E" w14:textId="00903838" w:rsidR="009B0B1F" w:rsidRDefault="001A6CB8">
            <w:pPr>
              <w:spacing w:after="0" w:line="240" w:lineRule="auto"/>
              <w:rPr>
                <w:rFonts w:ascii="Noto Sans" w:eastAsia="Times New Roman" w:hAnsi="Noto Sans" w:cs="Noto Sans"/>
                <w:color w:val="000000"/>
                <w:shd w:val="clear" w:color="auto" w:fill="FFFFFF"/>
              </w:rPr>
            </w:pPr>
            <w:r w:rsidRPr="004B48EE">
              <w:rPr>
                <w:rFonts w:ascii="Noto Sans" w:eastAsia="Times New Roman" w:hAnsi="Noto Sans" w:cs="Noto Sans"/>
                <w:b/>
                <w:bCs/>
                <w:color w:val="005566"/>
                <w:shd w:val="clear" w:color="auto" w:fill="FFFFFF"/>
              </w:rPr>
              <w:t>Assess the strategies</w:t>
            </w:r>
            <w:r w:rsidRPr="004B48EE">
              <w:rPr>
                <w:rFonts w:ascii="Noto Sans" w:eastAsia="Times New Roman" w:hAnsi="Noto Sans" w:cs="Noto Sans"/>
                <w:color w:val="000000"/>
                <w:shd w:val="clear" w:color="auto" w:fill="FFFFFF"/>
              </w:rPr>
              <w:t xml:space="preserve"> your organization currently uses to communicate about HPV vaccination to members, healthcare providers, and the public</w:t>
            </w:r>
            <w:r w:rsidR="00623402">
              <w:rPr>
                <w:rFonts w:ascii="Noto Sans" w:eastAsia="Times New Roman" w:hAnsi="Noto Sans" w:cs="Noto Sans"/>
                <w:color w:val="000000"/>
                <w:shd w:val="clear" w:color="auto" w:fill="FFFFFF"/>
              </w:rPr>
              <w:t>:</w:t>
            </w:r>
          </w:p>
          <w:p w14:paraId="4730A90E" w14:textId="02F8EC95" w:rsidR="001A6CB8" w:rsidRPr="009B0B1F" w:rsidRDefault="001A6CB8" w:rsidP="009B0B1F">
            <w:pPr>
              <w:pStyle w:val="ListParagraph"/>
              <w:numPr>
                <w:ilvl w:val="0"/>
                <w:numId w:val="18"/>
              </w:numPr>
              <w:spacing w:after="0" w:line="240" w:lineRule="auto"/>
              <w:rPr>
                <w:rFonts w:ascii="Noto Sans" w:eastAsia="Times New Roman" w:hAnsi="Noto Sans" w:cs="Noto Sans"/>
                <w:b/>
                <w:bCs/>
                <w:color w:val="000000"/>
              </w:rPr>
            </w:pPr>
            <w:r w:rsidRPr="009B0B1F">
              <w:rPr>
                <w:rFonts w:ascii="Noto Sans" w:eastAsia="Times New Roman" w:hAnsi="Noto Sans" w:cs="Noto Sans"/>
                <w:color w:val="000000"/>
                <w:shd w:val="clear" w:color="auto" w:fill="FFFFFF"/>
              </w:rPr>
              <w:t>Website</w:t>
            </w:r>
          </w:p>
          <w:p w14:paraId="30D26317" w14:textId="77777777" w:rsidR="001A6CB8" w:rsidRPr="004B48EE" w:rsidRDefault="001A6CB8" w:rsidP="001A6CB8">
            <w:pPr>
              <w:numPr>
                <w:ilvl w:val="0"/>
                <w:numId w:val="18"/>
              </w:numPr>
              <w:spacing w:after="0" w:line="240" w:lineRule="auto"/>
              <w:textAlignment w:val="baseline"/>
              <w:rPr>
                <w:rFonts w:ascii="Noto Sans" w:eastAsia="Times New Roman" w:hAnsi="Noto Sans" w:cs="Noto Sans"/>
                <w:b/>
                <w:bCs/>
                <w:color w:val="000000"/>
              </w:rPr>
            </w:pPr>
            <w:r w:rsidRPr="004B48EE">
              <w:rPr>
                <w:rFonts w:ascii="Noto Sans" w:eastAsia="Times New Roman" w:hAnsi="Noto Sans" w:cs="Noto Sans"/>
                <w:color w:val="000000"/>
                <w:shd w:val="clear" w:color="auto" w:fill="FFFFFF"/>
              </w:rPr>
              <w:t>Social media</w:t>
            </w:r>
          </w:p>
          <w:p w14:paraId="12303D81" w14:textId="77777777" w:rsidR="001A6CB8" w:rsidRPr="004B48EE" w:rsidRDefault="001A6CB8" w:rsidP="001A6CB8">
            <w:pPr>
              <w:numPr>
                <w:ilvl w:val="0"/>
                <w:numId w:val="18"/>
              </w:numPr>
              <w:spacing w:after="0" w:line="240" w:lineRule="auto"/>
              <w:textAlignment w:val="baseline"/>
              <w:rPr>
                <w:rFonts w:ascii="Noto Sans" w:eastAsia="Times New Roman" w:hAnsi="Noto Sans" w:cs="Noto Sans"/>
                <w:b/>
                <w:bCs/>
                <w:color w:val="000000"/>
              </w:rPr>
            </w:pPr>
            <w:r w:rsidRPr="004B48EE">
              <w:rPr>
                <w:rFonts w:ascii="Noto Sans" w:eastAsia="Times New Roman" w:hAnsi="Noto Sans" w:cs="Noto Sans"/>
                <w:color w:val="000000"/>
                <w:shd w:val="clear" w:color="auto" w:fill="FFFFFF"/>
              </w:rPr>
              <w:t>Brochures</w:t>
            </w:r>
          </w:p>
          <w:p w14:paraId="5FB430AA" w14:textId="77777777" w:rsidR="001A6CB8" w:rsidRPr="004B48EE" w:rsidRDefault="001A6CB8" w:rsidP="001A6CB8">
            <w:pPr>
              <w:numPr>
                <w:ilvl w:val="0"/>
                <w:numId w:val="18"/>
              </w:numPr>
              <w:spacing w:after="0" w:line="240" w:lineRule="auto"/>
              <w:textAlignment w:val="baseline"/>
              <w:rPr>
                <w:rFonts w:ascii="Noto Sans" w:eastAsia="Times New Roman" w:hAnsi="Noto Sans" w:cs="Noto Sans"/>
                <w:b/>
                <w:bCs/>
                <w:color w:val="000000"/>
              </w:rPr>
            </w:pPr>
            <w:r w:rsidRPr="004B48EE">
              <w:rPr>
                <w:rFonts w:ascii="Noto Sans" w:eastAsia="Times New Roman" w:hAnsi="Noto Sans" w:cs="Noto Sans"/>
                <w:color w:val="000000"/>
                <w:shd w:val="clear" w:color="auto" w:fill="FFFFFF"/>
              </w:rPr>
              <w:t>Emails</w:t>
            </w:r>
          </w:p>
          <w:p w14:paraId="1EBBC972" w14:textId="77777777" w:rsidR="001A6CB8" w:rsidRPr="004B48EE" w:rsidRDefault="001A6CB8" w:rsidP="001A6CB8">
            <w:pPr>
              <w:numPr>
                <w:ilvl w:val="0"/>
                <w:numId w:val="18"/>
              </w:numPr>
              <w:spacing w:after="0" w:line="240" w:lineRule="auto"/>
              <w:textAlignment w:val="baseline"/>
              <w:rPr>
                <w:rFonts w:ascii="Noto Sans" w:eastAsia="Times New Roman" w:hAnsi="Noto Sans" w:cs="Noto Sans"/>
                <w:b/>
                <w:bCs/>
                <w:color w:val="000000"/>
              </w:rPr>
            </w:pPr>
            <w:r w:rsidRPr="004B48EE">
              <w:rPr>
                <w:rFonts w:ascii="Noto Sans" w:eastAsia="Times New Roman" w:hAnsi="Noto Sans" w:cs="Noto Sans"/>
                <w:color w:val="000000"/>
                <w:shd w:val="clear" w:color="auto" w:fill="FFFFFF"/>
              </w:rPr>
              <w:t>Member portal</w:t>
            </w:r>
          </w:p>
          <w:p w14:paraId="252BCC2B" w14:textId="77777777" w:rsidR="001A6CB8" w:rsidRPr="004B48EE" w:rsidRDefault="001A6CB8" w:rsidP="001A6CB8">
            <w:pPr>
              <w:numPr>
                <w:ilvl w:val="0"/>
                <w:numId w:val="18"/>
              </w:numPr>
              <w:spacing w:after="0" w:line="240" w:lineRule="auto"/>
              <w:textAlignment w:val="baseline"/>
              <w:rPr>
                <w:rFonts w:ascii="Noto Sans" w:eastAsia="Times New Roman" w:hAnsi="Noto Sans" w:cs="Noto Sans"/>
                <w:b/>
                <w:bCs/>
                <w:color w:val="000000"/>
              </w:rPr>
            </w:pPr>
            <w:r w:rsidRPr="004B48EE">
              <w:rPr>
                <w:rFonts w:ascii="Noto Sans" w:eastAsia="Times New Roman" w:hAnsi="Noto Sans" w:cs="Noto Sans"/>
                <w:color w:val="000000"/>
                <w:shd w:val="clear" w:color="auto" w:fill="FFFFFF"/>
              </w:rPr>
              <w:t>SMS</w:t>
            </w:r>
          </w:p>
          <w:p w14:paraId="1C44587A" w14:textId="77777777" w:rsidR="001A6CB8" w:rsidRPr="004B48EE" w:rsidRDefault="001A6CB8" w:rsidP="001A6CB8">
            <w:pPr>
              <w:numPr>
                <w:ilvl w:val="0"/>
                <w:numId w:val="18"/>
              </w:numPr>
              <w:spacing w:after="0" w:line="240" w:lineRule="auto"/>
              <w:textAlignment w:val="baseline"/>
              <w:rPr>
                <w:rFonts w:ascii="Noto Sans" w:eastAsia="Times New Roman" w:hAnsi="Noto Sans" w:cs="Noto Sans"/>
                <w:b/>
                <w:bCs/>
                <w:color w:val="000000"/>
              </w:rPr>
            </w:pPr>
            <w:r w:rsidRPr="004B48EE">
              <w:rPr>
                <w:rFonts w:ascii="Noto Sans" w:eastAsia="Times New Roman" w:hAnsi="Noto Sans" w:cs="Noto Sans"/>
                <w:color w:val="000000"/>
                <w:shd w:val="clear" w:color="auto" w:fill="FFFFFF"/>
              </w:rPr>
              <w:t>Other?</w:t>
            </w:r>
          </w:p>
          <w:p w14:paraId="05030568" w14:textId="77777777" w:rsidR="001A6CB8" w:rsidRPr="004B48EE" w:rsidRDefault="001A6CB8">
            <w:pPr>
              <w:spacing w:after="0" w:line="240" w:lineRule="auto"/>
              <w:rPr>
                <w:rFonts w:ascii="Noto Sans" w:eastAsia="Times New Roman" w:hAnsi="Noto Sans" w:cs="Noto Sans"/>
                <w:sz w:val="24"/>
                <w:szCs w:val="24"/>
              </w:rPr>
            </w:pPr>
          </w:p>
        </w:tc>
        <w:tc>
          <w:tcPr>
            <w:tcW w:w="4792"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5FF32C63" w14:textId="77777777" w:rsidR="001A6CB8" w:rsidRPr="004B48EE" w:rsidRDefault="001A6CB8">
            <w:pPr>
              <w:spacing w:after="0" w:line="240" w:lineRule="auto"/>
              <w:rPr>
                <w:rFonts w:ascii="Noto Sans" w:eastAsia="Times New Roman" w:hAnsi="Noto Sans" w:cs="Noto Sans"/>
                <w:sz w:val="24"/>
                <w:szCs w:val="24"/>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0EFAC85B" w14:textId="77777777" w:rsidR="001A6CB8" w:rsidRPr="004B48EE" w:rsidRDefault="001A6CB8">
            <w:pPr>
              <w:spacing w:after="0" w:line="240" w:lineRule="auto"/>
              <w:rPr>
                <w:rFonts w:ascii="Noto Sans" w:eastAsia="Times New Roman" w:hAnsi="Noto Sans" w:cs="Noto Sans"/>
                <w:sz w:val="24"/>
                <w:szCs w:val="24"/>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45E4FE3C" w14:textId="77777777" w:rsidR="001A6CB8" w:rsidRPr="004B48EE" w:rsidRDefault="001A6CB8">
            <w:pPr>
              <w:spacing w:after="0" w:line="240" w:lineRule="auto"/>
              <w:rPr>
                <w:rFonts w:ascii="Noto Sans" w:eastAsia="Times New Roman" w:hAnsi="Noto Sans" w:cs="Noto Sans"/>
                <w:sz w:val="24"/>
                <w:szCs w:val="24"/>
              </w:rPr>
            </w:pPr>
          </w:p>
        </w:tc>
      </w:tr>
      <w:tr w:rsidR="001A6CB8" w:rsidRPr="004B48EE" w14:paraId="20F7CC79" w14:textId="77777777" w:rsidTr="00A950D2">
        <w:trPr>
          <w:trHeight w:val="478"/>
        </w:trPr>
        <w:tc>
          <w:tcPr>
            <w:tcW w:w="5120"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22A8E3E1" w14:textId="77777777" w:rsidR="001A6CB8" w:rsidRPr="004B48EE" w:rsidRDefault="001A6CB8">
            <w:pPr>
              <w:spacing w:after="0" w:line="240" w:lineRule="auto"/>
              <w:rPr>
                <w:rFonts w:ascii="Noto Sans" w:eastAsia="Times New Roman" w:hAnsi="Noto Sans" w:cs="Noto Sans"/>
                <w:sz w:val="24"/>
                <w:szCs w:val="24"/>
              </w:rPr>
            </w:pPr>
            <w:r w:rsidRPr="004B48EE">
              <w:rPr>
                <w:rFonts w:ascii="Noto Sans" w:eastAsia="Times New Roman" w:hAnsi="Noto Sans" w:cs="Noto Sans"/>
                <w:b/>
                <w:bCs/>
                <w:color w:val="005566"/>
                <w:shd w:val="clear" w:color="auto" w:fill="FFFFFF"/>
              </w:rPr>
              <w:lastRenderedPageBreak/>
              <w:t xml:space="preserve">Review </w:t>
            </w:r>
            <w:r w:rsidRPr="004B48EE">
              <w:rPr>
                <w:rFonts w:ascii="Noto Sans" w:eastAsia="Times New Roman" w:hAnsi="Noto Sans" w:cs="Noto Sans"/>
                <w:color w:val="000000"/>
                <w:shd w:val="clear" w:color="auto" w:fill="FFFFFF"/>
              </w:rPr>
              <w:t>current messages for any misalignment with recommended message framing:</w:t>
            </w:r>
          </w:p>
          <w:p w14:paraId="443AFB8A" w14:textId="77777777" w:rsidR="001A6CB8" w:rsidRPr="004B48EE" w:rsidRDefault="001A6CB8" w:rsidP="001A6CB8">
            <w:pPr>
              <w:numPr>
                <w:ilvl w:val="0"/>
                <w:numId w:val="19"/>
              </w:numPr>
              <w:spacing w:after="0" w:line="240" w:lineRule="auto"/>
              <w:textAlignment w:val="baseline"/>
              <w:rPr>
                <w:rFonts w:ascii="Noto Sans" w:eastAsia="Times New Roman" w:hAnsi="Noto Sans" w:cs="Noto Sans"/>
                <w:b/>
                <w:bCs/>
                <w:color w:val="000000"/>
              </w:rPr>
            </w:pPr>
            <w:r w:rsidRPr="004B48EE">
              <w:rPr>
                <w:rFonts w:ascii="Noto Sans" w:eastAsia="Times New Roman" w:hAnsi="Noto Sans" w:cs="Noto Sans"/>
                <w:color w:val="1F1F1F"/>
              </w:rPr>
              <w:t>HPV vaccination is framed as cancer prevention</w:t>
            </w:r>
          </w:p>
          <w:p w14:paraId="25D0BDF1" w14:textId="77777777" w:rsidR="001A6CB8" w:rsidRPr="004B48EE" w:rsidRDefault="001A6CB8" w:rsidP="001A6CB8">
            <w:pPr>
              <w:numPr>
                <w:ilvl w:val="0"/>
                <w:numId w:val="19"/>
              </w:numPr>
              <w:spacing w:after="0" w:line="240" w:lineRule="auto"/>
              <w:textAlignment w:val="baseline"/>
              <w:rPr>
                <w:rFonts w:ascii="Noto Sans" w:eastAsia="Times New Roman" w:hAnsi="Noto Sans" w:cs="Noto Sans"/>
                <w:b/>
                <w:bCs/>
                <w:color w:val="000000"/>
              </w:rPr>
            </w:pPr>
            <w:r w:rsidRPr="004B48EE">
              <w:rPr>
                <w:rFonts w:ascii="Noto Sans" w:eastAsia="Times New Roman" w:hAnsi="Noto Sans" w:cs="Noto Sans"/>
                <w:color w:val="1F1F1F"/>
              </w:rPr>
              <w:t>Provides clear directions for parents on timing of HPV vaccination</w:t>
            </w:r>
          </w:p>
          <w:p w14:paraId="5413941A" w14:textId="77777777" w:rsidR="001A6CB8" w:rsidRPr="004B48EE" w:rsidRDefault="001A6CB8" w:rsidP="001A6CB8">
            <w:pPr>
              <w:numPr>
                <w:ilvl w:val="0"/>
                <w:numId w:val="19"/>
              </w:numPr>
              <w:spacing w:after="0" w:line="240" w:lineRule="auto"/>
              <w:textAlignment w:val="baseline"/>
              <w:rPr>
                <w:rFonts w:ascii="Noto Sans" w:eastAsia="Times New Roman" w:hAnsi="Noto Sans" w:cs="Noto Sans"/>
                <w:b/>
                <w:bCs/>
                <w:color w:val="000000"/>
              </w:rPr>
            </w:pPr>
            <w:r w:rsidRPr="004B48EE">
              <w:rPr>
                <w:rFonts w:ascii="Noto Sans" w:eastAsia="Times New Roman" w:hAnsi="Noto Sans" w:cs="Noto Sans"/>
                <w:color w:val="1F1F1F"/>
              </w:rPr>
              <w:t>Makes clear the HPV vaccine is free for targeted ages</w:t>
            </w:r>
          </w:p>
          <w:p w14:paraId="0E258336" w14:textId="77777777" w:rsidR="001A6CB8" w:rsidRPr="004B48EE" w:rsidRDefault="001A6CB8" w:rsidP="001A6CB8">
            <w:pPr>
              <w:numPr>
                <w:ilvl w:val="0"/>
                <w:numId w:val="19"/>
              </w:numPr>
              <w:spacing w:after="0" w:line="240" w:lineRule="auto"/>
              <w:textAlignment w:val="baseline"/>
              <w:rPr>
                <w:rFonts w:ascii="Noto Sans" w:eastAsia="Times New Roman" w:hAnsi="Noto Sans" w:cs="Noto Sans"/>
                <w:b/>
                <w:bCs/>
                <w:color w:val="000000"/>
              </w:rPr>
            </w:pPr>
            <w:r w:rsidRPr="004B48EE">
              <w:rPr>
                <w:rFonts w:ascii="Noto Sans" w:eastAsia="Times New Roman" w:hAnsi="Noto Sans" w:cs="Noto Sans"/>
                <w:color w:val="1F1F1F"/>
              </w:rPr>
              <w:t>Language is clear and simple</w:t>
            </w:r>
          </w:p>
          <w:p w14:paraId="50277952" w14:textId="77777777" w:rsidR="001A6CB8" w:rsidRPr="004B48EE" w:rsidRDefault="001A6CB8" w:rsidP="001A6CB8">
            <w:pPr>
              <w:numPr>
                <w:ilvl w:val="0"/>
                <w:numId w:val="19"/>
              </w:numPr>
              <w:spacing w:after="0" w:line="240" w:lineRule="auto"/>
              <w:textAlignment w:val="baseline"/>
              <w:rPr>
                <w:rFonts w:ascii="Noto Sans" w:eastAsia="Times New Roman" w:hAnsi="Noto Sans" w:cs="Noto Sans"/>
                <w:b/>
                <w:bCs/>
                <w:color w:val="000000"/>
              </w:rPr>
            </w:pPr>
            <w:r w:rsidRPr="004B48EE">
              <w:rPr>
                <w:rFonts w:ascii="Noto Sans" w:eastAsia="Times New Roman" w:hAnsi="Noto Sans" w:cs="Noto Sans"/>
                <w:color w:val="1F1F1F"/>
              </w:rPr>
              <w:t>Communicates physician and central health authority support for the HPV vaccine</w:t>
            </w:r>
          </w:p>
          <w:p w14:paraId="15661C4D" w14:textId="77777777" w:rsidR="001A6CB8" w:rsidRPr="004B48EE" w:rsidRDefault="001A6CB8" w:rsidP="001A6CB8">
            <w:pPr>
              <w:numPr>
                <w:ilvl w:val="0"/>
                <w:numId w:val="19"/>
              </w:numPr>
              <w:spacing w:after="0" w:line="240" w:lineRule="auto"/>
              <w:textAlignment w:val="baseline"/>
              <w:rPr>
                <w:rFonts w:ascii="Noto Sans" w:eastAsia="Times New Roman" w:hAnsi="Noto Sans" w:cs="Noto Sans"/>
                <w:b/>
                <w:bCs/>
                <w:color w:val="000000"/>
              </w:rPr>
            </w:pPr>
            <w:r w:rsidRPr="004B48EE">
              <w:rPr>
                <w:rFonts w:ascii="Noto Sans" w:eastAsia="Times New Roman" w:hAnsi="Noto Sans" w:cs="Noto Sans"/>
                <w:color w:val="1F1F1F"/>
              </w:rPr>
              <w:t>Communicates that HPV vaccination is part of completing the regular/recommended vaccine schedule</w:t>
            </w:r>
          </w:p>
          <w:p w14:paraId="095883D4" w14:textId="77777777" w:rsidR="001A6CB8" w:rsidRPr="004B48EE" w:rsidRDefault="001A6CB8">
            <w:pPr>
              <w:spacing w:after="0" w:line="240" w:lineRule="auto"/>
              <w:rPr>
                <w:rFonts w:ascii="Noto Sans" w:eastAsia="Times New Roman" w:hAnsi="Noto Sans" w:cs="Noto Sans"/>
                <w:sz w:val="24"/>
                <w:szCs w:val="24"/>
              </w:rPr>
            </w:pPr>
          </w:p>
        </w:tc>
        <w:tc>
          <w:tcPr>
            <w:tcW w:w="4792"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23C604EE" w14:textId="77777777" w:rsidR="001A6CB8" w:rsidRPr="004B48EE" w:rsidRDefault="001A6CB8">
            <w:pPr>
              <w:spacing w:after="0" w:line="240" w:lineRule="auto"/>
              <w:rPr>
                <w:rFonts w:ascii="Noto Sans" w:eastAsia="Times New Roman" w:hAnsi="Noto Sans" w:cs="Noto Sans"/>
                <w:sz w:val="24"/>
                <w:szCs w:val="24"/>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7EB7D8AD" w14:textId="77777777" w:rsidR="001A6CB8" w:rsidRPr="004B48EE" w:rsidRDefault="001A6CB8">
            <w:pPr>
              <w:spacing w:after="0" w:line="240" w:lineRule="auto"/>
              <w:rPr>
                <w:rFonts w:ascii="Noto Sans" w:eastAsia="Times New Roman" w:hAnsi="Noto Sans" w:cs="Noto Sans"/>
                <w:sz w:val="24"/>
                <w:szCs w:val="24"/>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6E006A38" w14:textId="77777777" w:rsidR="001A6CB8" w:rsidRPr="004B48EE" w:rsidRDefault="001A6CB8">
            <w:pPr>
              <w:spacing w:after="0" w:line="240" w:lineRule="auto"/>
              <w:rPr>
                <w:rFonts w:ascii="Noto Sans" w:eastAsia="Times New Roman" w:hAnsi="Noto Sans" w:cs="Noto Sans"/>
                <w:sz w:val="24"/>
                <w:szCs w:val="24"/>
              </w:rPr>
            </w:pPr>
          </w:p>
        </w:tc>
      </w:tr>
      <w:tr w:rsidR="001A6CB8" w:rsidRPr="004B48EE" w14:paraId="4AF1188B" w14:textId="77777777" w:rsidTr="00A950D2">
        <w:trPr>
          <w:trHeight w:val="478"/>
        </w:trPr>
        <w:tc>
          <w:tcPr>
            <w:tcW w:w="5120"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5D6C079C" w14:textId="77777777" w:rsidR="001A6CB8" w:rsidRPr="004B48EE" w:rsidRDefault="001A6CB8">
            <w:pPr>
              <w:spacing w:after="0" w:line="240" w:lineRule="auto"/>
              <w:rPr>
                <w:rFonts w:ascii="Noto Sans" w:eastAsia="Times New Roman" w:hAnsi="Noto Sans" w:cs="Noto Sans"/>
                <w:sz w:val="24"/>
                <w:szCs w:val="24"/>
              </w:rPr>
            </w:pPr>
            <w:r w:rsidRPr="004B48EE">
              <w:rPr>
                <w:rFonts w:ascii="Noto Sans" w:eastAsia="Times New Roman" w:hAnsi="Noto Sans" w:cs="Noto Sans"/>
                <w:b/>
                <w:bCs/>
                <w:color w:val="005566"/>
              </w:rPr>
              <w:t>Make note</w:t>
            </w:r>
            <w:r w:rsidRPr="004B48EE">
              <w:rPr>
                <w:rFonts w:ascii="Noto Sans" w:eastAsia="Times New Roman" w:hAnsi="Noto Sans" w:cs="Noto Sans"/>
                <w:color w:val="005566"/>
              </w:rPr>
              <w:t xml:space="preserve"> </w:t>
            </w:r>
            <w:r w:rsidRPr="004B48EE">
              <w:rPr>
                <w:rFonts w:ascii="Noto Sans" w:eastAsia="Times New Roman" w:hAnsi="Noto Sans" w:cs="Noto Sans"/>
                <w:color w:val="1F1F1F"/>
              </w:rPr>
              <w:t>of any current messaging that is not in alignment with the recommended framing.</w:t>
            </w:r>
          </w:p>
        </w:tc>
        <w:tc>
          <w:tcPr>
            <w:tcW w:w="4792"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146CDAB8" w14:textId="77777777" w:rsidR="001A6CB8" w:rsidRPr="004B48EE" w:rsidRDefault="001A6CB8">
            <w:pPr>
              <w:spacing w:after="0" w:line="240" w:lineRule="auto"/>
              <w:rPr>
                <w:rFonts w:ascii="Noto Sans" w:eastAsia="Times New Roman" w:hAnsi="Noto Sans" w:cs="Noto Sans"/>
                <w:sz w:val="24"/>
                <w:szCs w:val="24"/>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2F0F7FAA" w14:textId="77777777" w:rsidR="001A6CB8" w:rsidRPr="004B48EE" w:rsidRDefault="001A6CB8">
            <w:pPr>
              <w:spacing w:after="0" w:line="240" w:lineRule="auto"/>
              <w:rPr>
                <w:rFonts w:ascii="Noto Sans" w:eastAsia="Times New Roman" w:hAnsi="Noto Sans" w:cs="Noto Sans"/>
                <w:sz w:val="24"/>
                <w:szCs w:val="24"/>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00A166CB" w14:textId="77777777" w:rsidR="001A6CB8" w:rsidRPr="004B48EE" w:rsidRDefault="001A6CB8">
            <w:pPr>
              <w:spacing w:after="0" w:line="240" w:lineRule="auto"/>
              <w:rPr>
                <w:rFonts w:ascii="Noto Sans" w:eastAsia="Times New Roman" w:hAnsi="Noto Sans" w:cs="Noto Sans"/>
                <w:sz w:val="24"/>
                <w:szCs w:val="24"/>
              </w:rPr>
            </w:pPr>
          </w:p>
        </w:tc>
      </w:tr>
      <w:tr w:rsidR="001A6CB8" w:rsidRPr="004B48EE" w14:paraId="207D4FA4" w14:textId="77777777" w:rsidTr="00A950D2">
        <w:trPr>
          <w:trHeight w:val="478"/>
        </w:trPr>
        <w:tc>
          <w:tcPr>
            <w:tcW w:w="5120"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1E475914" w14:textId="77777777" w:rsidR="001A6CB8" w:rsidRPr="004B48EE" w:rsidRDefault="001A6CB8">
            <w:pPr>
              <w:spacing w:after="0" w:line="240" w:lineRule="auto"/>
              <w:rPr>
                <w:rFonts w:ascii="Noto Sans" w:eastAsia="Times New Roman" w:hAnsi="Noto Sans" w:cs="Noto Sans"/>
                <w:sz w:val="24"/>
                <w:szCs w:val="24"/>
              </w:rPr>
            </w:pPr>
            <w:r w:rsidRPr="004B48EE">
              <w:rPr>
                <w:rFonts w:ascii="Noto Sans" w:eastAsia="Times New Roman" w:hAnsi="Noto Sans" w:cs="Noto Sans"/>
                <w:b/>
                <w:bCs/>
                <w:color w:val="005566"/>
                <w:shd w:val="clear" w:color="auto" w:fill="FFFFFF"/>
              </w:rPr>
              <w:t>Other</w:t>
            </w:r>
          </w:p>
          <w:p w14:paraId="32310545" w14:textId="77777777" w:rsidR="001A6CB8" w:rsidRPr="004B48EE" w:rsidRDefault="001A6CB8">
            <w:pPr>
              <w:spacing w:after="0" w:line="240" w:lineRule="auto"/>
              <w:rPr>
                <w:rFonts w:ascii="Noto Sans" w:eastAsia="Times New Roman" w:hAnsi="Noto Sans" w:cs="Noto Sans"/>
                <w:sz w:val="24"/>
                <w:szCs w:val="24"/>
              </w:rPr>
            </w:pPr>
          </w:p>
        </w:tc>
        <w:tc>
          <w:tcPr>
            <w:tcW w:w="4792"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1DA3F9F7" w14:textId="77777777" w:rsidR="001A6CB8" w:rsidRPr="004B48EE" w:rsidRDefault="001A6CB8">
            <w:pPr>
              <w:spacing w:after="0" w:line="240" w:lineRule="auto"/>
              <w:rPr>
                <w:rFonts w:ascii="Noto Sans" w:eastAsia="Times New Roman" w:hAnsi="Noto Sans" w:cs="Noto Sans"/>
                <w:sz w:val="24"/>
                <w:szCs w:val="24"/>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36B940AA" w14:textId="77777777" w:rsidR="001A6CB8" w:rsidRPr="004B48EE" w:rsidRDefault="001A6CB8">
            <w:pPr>
              <w:spacing w:after="0" w:line="240" w:lineRule="auto"/>
              <w:rPr>
                <w:rFonts w:ascii="Noto Sans" w:eastAsia="Times New Roman" w:hAnsi="Noto Sans" w:cs="Noto Sans"/>
                <w:sz w:val="24"/>
                <w:szCs w:val="24"/>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7BF27B9E" w14:textId="77777777" w:rsidR="001A6CB8" w:rsidRPr="004B48EE" w:rsidRDefault="001A6CB8">
            <w:pPr>
              <w:spacing w:after="0" w:line="240" w:lineRule="auto"/>
              <w:rPr>
                <w:rFonts w:ascii="Noto Sans" w:eastAsia="Times New Roman" w:hAnsi="Noto Sans" w:cs="Noto Sans"/>
                <w:sz w:val="24"/>
                <w:szCs w:val="24"/>
              </w:rPr>
            </w:pPr>
          </w:p>
        </w:tc>
      </w:tr>
      <w:tr w:rsidR="001A6CB8" w:rsidRPr="004B48EE" w14:paraId="78F62471" w14:textId="77777777">
        <w:trPr>
          <w:trHeight w:val="478"/>
        </w:trPr>
        <w:tc>
          <w:tcPr>
            <w:tcW w:w="0" w:type="auto"/>
            <w:gridSpan w:val="4"/>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02650825" w14:textId="77777777" w:rsidR="001A6CB8" w:rsidRPr="004B48EE" w:rsidRDefault="001A6CB8">
            <w:pPr>
              <w:spacing w:after="0" w:line="240" w:lineRule="auto"/>
              <w:rPr>
                <w:rFonts w:ascii="Noto Sans" w:eastAsia="Times New Roman" w:hAnsi="Noto Sans" w:cs="Noto Sans"/>
                <w:sz w:val="24"/>
                <w:szCs w:val="24"/>
              </w:rPr>
            </w:pPr>
            <w:r w:rsidRPr="004B48EE">
              <w:rPr>
                <w:rFonts w:ascii="Noto Sans" w:eastAsia="Times New Roman" w:hAnsi="Noto Sans" w:cs="Noto Sans"/>
                <w:b/>
                <w:bCs/>
                <w:color w:val="005566"/>
              </w:rPr>
              <w:t>Resources for Action 2:</w:t>
            </w:r>
          </w:p>
        </w:tc>
      </w:tr>
    </w:tbl>
    <w:p w14:paraId="2BEB6A14" w14:textId="77777777" w:rsidR="001A6CB8" w:rsidRPr="00103ED7" w:rsidRDefault="001A6CB8" w:rsidP="00C77D1E">
      <w:pPr>
        <w:pStyle w:val="NormalWeb"/>
        <w:spacing w:before="0" w:beforeAutospacing="0" w:after="0" w:afterAutospacing="0"/>
        <w:rPr>
          <w:rFonts w:ascii="Noto Sans" w:hAnsi="Noto Sans" w:cs="Noto Sans"/>
        </w:rPr>
      </w:pPr>
    </w:p>
    <w:p w14:paraId="29A40BC7" w14:textId="77777777" w:rsidR="00C77D1E" w:rsidRPr="00C77D1E" w:rsidRDefault="00C77D1E" w:rsidP="00A2294A">
      <w:pPr>
        <w:pStyle w:val="NormalWeb"/>
        <w:spacing w:before="0" w:beforeAutospacing="0" w:after="0" w:afterAutospacing="0"/>
        <w:rPr>
          <w:rFonts w:ascii="Noto Sans" w:hAnsi="Noto Sans" w:cs="Noto Sans"/>
          <w:sz w:val="22"/>
          <w:szCs w:val="22"/>
        </w:rPr>
      </w:pPr>
    </w:p>
    <w:p w14:paraId="76F49C14" w14:textId="77777777" w:rsidR="000C6E95" w:rsidRDefault="000C6E95" w:rsidP="001A6CB8">
      <w:pPr>
        <w:pStyle w:val="NoSpacing"/>
        <w:rPr>
          <w:rFonts w:ascii="Noto Sans" w:hAnsi="Noto Sans" w:cs="Noto Sans"/>
        </w:rPr>
      </w:pPr>
    </w:p>
    <w:p w14:paraId="30C96EEE" w14:textId="77777777" w:rsidR="000C6E95" w:rsidRDefault="000C6E95" w:rsidP="001A6CB8">
      <w:pPr>
        <w:pStyle w:val="NoSpacing"/>
        <w:rPr>
          <w:rFonts w:ascii="Noto Sans" w:hAnsi="Noto Sans" w:cs="Noto Sans"/>
        </w:rPr>
      </w:pPr>
    </w:p>
    <w:p w14:paraId="16E0B68D" w14:textId="77777777" w:rsidR="00304913" w:rsidRDefault="001A6CB8" w:rsidP="001A6CB8">
      <w:pPr>
        <w:pStyle w:val="NoSpacing"/>
        <w:rPr>
          <w:rFonts w:ascii="Noto Sans" w:hAnsi="Noto Sans" w:cs="Noto Sans"/>
          <w:color w:val="00A1AE"/>
        </w:rPr>
      </w:pPr>
      <w:r w:rsidRPr="00103ED7">
        <w:rPr>
          <w:rFonts w:ascii="Noto Sans" w:hAnsi="Noto Sans" w:cs="Noto Sans"/>
          <w:color w:val="00A1AE"/>
        </w:rPr>
        <w:t> </w:t>
      </w:r>
    </w:p>
    <w:p w14:paraId="258AEE1C" w14:textId="77777777" w:rsidR="00304913" w:rsidRDefault="00304913">
      <w:pPr>
        <w:rPr>
          <w:rFonts w:ascii="Noto Sans" w:hAnsi="Noto Sans" w:cs="Noto Sans"/>
          <w:color w:val="00A1AE"/>
        </w:rPr>
      </w:pPr>
      <w:r>
        <w:rPr>
          <w:rFonts w:ascii="Noto Sans" w:hAnsi="Noto Sans" w:cs="Noto Sans"/>
          <w:color w:val="00A1AE"/>
        </w:rPr>
        <w:br w:type="page"/>
      </w:r>
    </w:p>
    <w:p w14:paraId="0A94618F" w14:textId="45C80595" w:rsidR="001A6CB8" w:rsidRDefault="001A6CB8" w:rsidP="001A6CB8">
      <w:pPr>
        <w:pStyle w:val="NoSpacing"/>
        <w:rPr>
          <w:rFonts w:ascii="Noto Sans" w:hAnsi="Noto Sans" w:cs="Noto Sans"/>
          <w:color w:val="005566" w:themeColor="accent1"/>
          <w:sz w:val="28"/>
          <w:szCs w:val="28"/>
        </w:rPr>
      </w:pPr>
      <w:r w:rsidRPr="0072007C">
        <w:rPr>
          <w:rFonts w:ascii="Noto Sans" w:hAnsi="Noto Sans" w:cs="Noto Sans"/>
          <w:b/>
          <w:bCs/>
          <w:color w:val="005566" w:themeColor="accent1"/>
          <w:sz w:val="28"/>
          <w:szCs w:val="28"/>
        </w:rPr>
        <w:lastRenderedPageBreak/>
        <w:t xml:space="preserve">Action </w:t>
      </w:r>
      <w:r>
        <w:rPr>
          <w:rFonts w:ascii="Noto Sans" w:hAnsi="Noto Sans" w:cs="Noto Sans"/>
          <w:b/>
          <w:bCs/>
          <w:color w:val="005566" w:themeColor="accent1"/>
          <w:sz w:val="28"/>
          <w:szCs w:val="28"/>
        </w:rPr>
        <w:t xml:space="preserve">3: </w:t>
      </w:r>
      <w:proofErr w:type="gramStart"/>
      <w:r>
        <w:rPr>
          <w:rFonts w:ascii="Noto Sans" w:hAnsi="Noto Sans" w:cs="Noto Sans"/>
          <w:color w:val="005566" w:themeColor="accent1"/>
          <w:sz w:val="28"/>
          <w:szCs w:val="28"/>
        </w:rPr>
        <w:t>Make a Plan</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5718"/>
        <w:gridCol w:w="4214"/>
        <w:gridCol w:w="1518"/>
        <w:gridCol w:w="1150"/>
      </w:tblGrid>
      <w:tr w:rsidR="00C96BFE" w:rsidRPr="00B14B13" w14:paraId="51E70A2D" w14:textId="77777777">
        <w:trPr>
          <w:trHeight w:val="20"/>
        </w:trPr>
        <w:tc>
          <w:tcPr>
            <w:tcW w:w="0" w:type="auto"/>
            <w:gridSpan w:val="4"/>
            <w:tcBorders>
              <w:top w:val="single" w:sz="8" w:space="0" w:color="005566"/>
              <w:bottom w:val="single" w:sz="8" w:space="0" w:color="005566"/>
            </w:tcBorders>
            <w:tcMar>
              <w:top w:w="100" w:type="dxa"/>
              <w:left w:w="100" w:type="dxa"/>
              <w:bottom w:w="100" w:type="dxa"/>
              <w:right w:w="100" w:type="dxa"/>
            </w:tcMar>
            <w:hideMark/>
          </w:tcPr>
          <w:p w14:paraId="3AD67F86" w14:textId="77777777" w:rsidR="00C96BFE" w:rsidRPr="00B14B13" w:rsidRDefault="00C96BFE">
            <w:pPr>
              <w:spacing w:after="0" w:line="240" w:lineRule="auto"/>
              <w:rPr>
                <w:rFonts w:ascii="Noto Sans" w:eastAsia="Times New Roman" w:hAnsi="Noto Sans" w:cs="Noto Sans"/>
              </w:rPr>
            </w:pPr>
          </w:p>
        </w:tc>
      </w:tr>
      <w:tr w:rsidR="00C96BFE" w:rsidRPr="00B14B13" w14:paraId="3076F604" w14:textId="77777777">
        <w:tc>
          <w:tcPr>
            <w:tcW w:w="0" w:type="auto"/>
            <w:gridSpan w:val="4"/>
            <w:tcBorders>
              <w:top w:val="single" w:sz="8" w:space="0" w:color="005566"/>
              <w:left w:val="single" w:sz="8" w:space="0" w:color="005566"/>
              <w:bottom w:val="single" w:sz="8" w:space="0" w:color="005566"/>
              <w:right w:val="single" w:sz="8" w:space="0" w:color="005566"/>
            </w:tcBorders>
            <w:shd w:val="clear" w:color="auto" w:fill="007881"/>
            <w:tcMar>
              <w:top w:w="100" w:type="dxa"/>
              <w:left w:w="100" w:type="dxa"/>
              <w:bottom w:w="100" w:type="dxa"/>
              <w:right w:w="100" w:type="dxa"/>
            </w:tcMar>
            <w:hideMark/>
          </w:tcPr>
          <w:p w14:paraId="277E39AA" w14:textId="77777777" w:rsidR="00C96BFE" w:rsidRPr="00B14B13" w:rsidRDefault="00C96BFE">
            <w:pPr>
              <w:spacing w:after="0" w:line="240" w:lineRule="auto"/>
              <w:rPr>
                <w:rFonts w:ascii="Noto Sans" w:eastAsia="Times New Roman" w:hAnsi="Noto Sans" w:cs="Noto Sans"/>
              </w:rPr>
            </w:pPr>
            <w:r w:rsidRPr="00B14B13">
              <w:rPr>
                <w:rFonts w:ascii="Noto Sans" w:eastAsia="Times New Roman" w:hAnsi="Noto Sans" w:cs="Noto Sans"/>
                <w:color w:val="FFFFFF"/>
              </w:rPr>
              <w:t>After forming a team, reviewing data, and assessing your current HPV vaccine communications, create a plan that will guide your HPV vaccination work.</w:t>
            </w:r>
          </w:p>
        </w:tc>
      </w:tr>
      <w:tr w:rsidR="00A950D2" w:rsidRPr="00B14B13" w14:paraId="33CC75DA" w14:textId="77777777" w:rsidTr="00A950D2">
        <w:tc>
          <w:tcPr>
            <w:tcW w:w="5490" w:type="dxa"/>
            <w:tcBorders>
              <w:top w:val="single" w:sz="8" w:space="0" w:color="005566"/>
              <w:left w:val="single" w:sz="8" w:space="0" w:color="005566"/>
              <w:bottom w:val="single" w:sz="8" w:space="0" w:color="005566"/>
              <w:right w:val="single" w:sz="8" w:space="0" w:color="005566"/>
            </w:tcBorders>
            <w:shd w:val="clear" w:color="auto" w:fill="9EE3E5"/>
            <w:tcMar>
              <w:top w:w="100" w:type="dxa"/>
              <w:left w:w="100" w:type="dxa"/>
              <w:bottom w:w="100" w:type="dxa"/>
              <w:right w:w="100" w:type="dxa"/>
            </w:tcMar>
            <w:hideMark/>
          </w:tcPr>
          <w:p w14:paraId="5EC8C753" w14:textId="77777777" w:rsidR="00C96BFE" w:rsidRPr="00B14B13" w:rsidRDefault="00C96BFE">
            <w:pPr>
              <w:spacing w:after="0" w:line="240" w:lineRule="auto"/>
              <w:rPr>
                <w:rFonts w:ascii="Noto Sans" w:eastAsia="Times New Roman" w:hAnsi="Noto Sans" w:cs="Noto Sans"/>
              </w:rPr>
            </w:pPr>
            <w:r w:rsidRPr="00B14B13">
              <w:rPr>
                <w:rFonts w:ascii="Noto Sans" w:eastAsia="Times New Roman" w:hAnsi="Noto Sans" w:cs="Noto Sans"/>
                <w:b/>
                <w:bCs/>
                <w:color w:val="005566"/>
              </w:rPr>
              <w:t>Suggested Activities</w:t>
            </w:r>
          </w:p>
        </w:tc>
        <w:tc>
          <w:tcPr>
            <w:tcW w:w="4442" w:type="dxa"/>
            <w:tcBorders>
              <w:top w:val="single" w:sz="8" w:space="0" w:color="005566"/>
              <w:left w:val="single" w:sz="8" w:space="0" w:color="005566"/>
              <w:bottom w:val="single" w:sz="8" w:space="0" w:color="005566"/>
              <w:right w:val="single" w:sz="8" w:space="0" w:color="005566"/>
            </w:tcBorders>
            <w:shd w:val="clear" w:color="auto" w:fill="9EE3E5"/>
            <w:tcMar>
              <w:top w:w="100" w:type="dxa"/>
              <w:left w:w="100" w:type="dxa"/>
              <w:bottom w:w="100" w:type="dxa"/>
              <w:right w:w="100" w:type="dxa"/>
            </w:tcMar>
            <w:hideMark/>
          </w:tcPr>
          <w:p w14:paraId="5793AD1E" w14:textId="77777777" w:rsidR="00C96BFE" w:rsidRPr="00B14B13" w:rsidRDefault="00C96BFE">
            <w:pPr>
              <w:spacing w:after="0" w:line="240" w:lineRule="auto"/>
              <w:rPr>
                <w:rFonts w:ascii="Noto Sans" w:eastAsia="Times New Roman" w:hAnsi="Noto Sans" w:cs="Noto Sans"/>
              </w:rPr>
            </w:pPr>
            <w:r w:rsidRPr="00B14B13">
              <w:rPr>
                <w:rFonts w:ascii="Noto Sans" w:eastAsia="Times New Roman" w:hAnsi="Noto Sans" w:cs="Noto Sans"/>
                <w:b/>
                <w:bCs/>
                <w:color w:val="005566"/>
              </w:rPr>
              <w:t>Selected Actions &amp; Notes</w:t>
            </w:r>
          </w:p>
        </w:tc>
        <w:tc>
          <w:tcPr>
            <w:tcW w:w="0" w:type="auto"/>
            <w:tcBorders>
              <w:top w:val="single" w:sz="8" w:space="0" w:color="005566"/>
              <w:left w:val="single" w:sz="8" w:space="0" w:color="005566"/>
              <w:bottom w:val="single" w:sz="8" w:space="0" w:color="005566"/>
              <w:right w:val="single" w:sz="8" w:space="0" w:color="005566"/>
            </w:tcBorders>
            <w:shd w:val="clear" w:color="auto" w:fill="9EE3E5"/>
            <w:tcMar>
              <w:top w:w="100" w:type="dxa"/>
              <w:left w:w="100" w:type="dxa"/>
              <w:bottom w:w="100" w:type="dxa"/>
              <w:right w:w="100" w:type="dxa"/>
            </w:tcMar>
            <w:hideMark/>
          </w:tcPr>
          <w:p w14:paraId="57653C4D" w14:textId="77777777" w:rsidR="00C96BFE" w:rsidRPr="00B14B13" w:rsidRDefault="00C96BFE">
            <w:pPr>
              <w:spacing w:after="0" w:line="240" w:lineRule="auto"/>
              <w:rPr>
                <w:rFonts w:ascii="Noto Sans" w:eastAsia="Times New Roman" w:hAnsi="Noto Sans" w:cs="Noto Sans"/>
              </w:rPr>
            </w:pPr>
            <w:r w:rsidRPr="00B14B13">
              <w:rPr>
                <w:rFonts w:ascii="Noto Sans" w:eastAsia="Times New Roman" w:hAnsi="Noto Sans" w:cs="Noto Sans"/>
                <w:b/>
                <w:bCs/>
                <w:color w:val="005566"/>
              </w:rPr>
              <w:t>People Responsible</w:t>
            </w:r>
          </w:p>
        </w:tc>
        <w:tc>
          <w:tcPr>
            <w:tcW w:w="0" w:type="auto"/>
            <w:tcBorders>
              <w:top w:val="single" w:sz="8" w:space="0" w:color="005566"/>
              <w:left w:val="single" w:sz="8" w:space="0" w:color="005566"/>
              <w:bottom w:val="single" w:sz="8" w:space="0" w:color="005566"/>
              <w:right w:val="single" w:sz="8" w:space="0" w:color="005566"/>
            </w:tcBorders>
            <w:shd w:val="clear" w:color="auto" w:fill="9EE3E5"/>
            <w:tcMar>
              <w:top w:w="100" w:type="dxa"/>
              <w:left w:w="100" w:type="dxa"/>
              <w:bottom w:w="100" w:type="dxa"/>
              <w:right w:w="100" w:type="dxa"/>
            </w:tcMar>
            <w:hideMark/>
          </w:tcPr>
          <w:p w14:paraId="61C73F18" w14:textId="77777777" w:rsidR="00C96BFE" w:rsidRPr="00B14B13" w:rsidRDefault="00C96BFE">
            <w:pPr>
              <w:spacing w:after="0" w:line="240" w:lineRule="auto"/>
              <w:rPr>
                <w:rFonts w:ascii="Noto Sans" w:eastAsia="Times New Roman" w:hAnsi="Noto Sans" w:cs="Noto Sans"/>
              </w:rPr>
            </w:pPr>
            <w:r w:rsidRPr="00B14B13">
              <w:rPr>
                <w:rFonts w:ascii="Noto Sans" w:eastAsia="Times New Roman" w:hAnsi="Noto Sans" w:cs="Noto Sans"/>
                <w:b/>
                <w:bCs/>
                <w:color w:val="005566"/>
              </w:rPr>
              <w:t>Timeline</w:t>
            </w:r>
          </w:p>
        </w:tc>
      </w:tr>
      <w:tr w:rsidR="00C96BFE" w:rsidRPr="00B14B13" w14:paraId="3AB8D311" w14:textId="77777777" w:rsidTr="00A950D2">
        <w:tc>
          <w:tcPr>
            <w:tcW w:w="5490"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45D208E2" w14:textId="77777777" w:rsidR="00C96BFE" w:rsidRPr="00B14B13" w:rsidRDefault="00C96BFE">
            <w:pPr>
              <w:spacing w:after="0" w:line="240" w:lineRule="auto"/>
              <w:rPr>
                <w:rFonts w:ascii="Noto Sans" w:eastAsia="Times New Roman" w:hAnsi="Noto Sans" w:cs="Noto Sans"/>
              </w:rPr>
            </w:pPr>
            <w:r w:rsidRPr="00B14B13">
              <w:rPr>
                <w:rFonts w:ascii="Noto Sans" w:eastAsia="Times New Roman" w:hAnsi="Noto Sans" w:cs="Noto Sans"/>
                <w:b/>
                <w:bCs/>
                <w:color w:val="005566"/>
                <w:shd w:val="clear" w:color="auto" w:fill="FFFFFF"/>
              </w:rPr>
              <w:t>Determine target audience(s)</w:t>
            </w:r>
            <w:r w:rsidRPr="00B14B13">
              <w:rPr>
                <w:rFonts w:ascii="Noto Sans" w:eastAsia="Times New Roman" w:hAnsi="Noto Sans" w:cs="Noto Sans"/>
                <w:color w:val="000000"/>
                <w:shd w:val="clear" w:color="auto" w:fill="FFFFFF"/>
              </w:rPr>
              <w:t xml:space="preserve"> for communications based on the HPV vaccination data found during action 2. </w:t>
            </w:r>
          </w:p>
        </w:tc>
        <w:tc>
          <w:tcPr>
            <w:tcW w:w="4442"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25AB9407" w14:textId="77777777" w:rsidR="00C96BFE" w:rsidRPr="00B14B13" w:rsidRDefault="00C96BFE">
            <w:pPr>
              <w:spacing w:after="0" w:line="240" w:lineRule="auto"/>
              <w:rPr>
                <w:rFonts w:ascii="Noto Sans" w:eastAsia="Times New Roman" w:hAnsi="Noto Sans" w:cs="Noto Sans"/>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425AA6C9" w14:textId="77777777" w:rsidR="00C96BFE" w:rsidRPr="00B14B13" w:rsidRDefault="00C96BFE">
            <w:pPr>
              <w:spacing w:after="0" w:line="240" w:lineRule="auto"/>
              <w:rPr>
                <w:rFonts w:ascii="Noto Sans" w:eastAsia="Times New Roman" w:hAnsi="Noto Sans" w:cs="Noto Sans"/>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2ABD497C" w14:textId="77777777" w:rsidR="00C96BFE" w:rsidRPr="00B14B13" w:rsidRDefault="00C96BFE">
            <w:pPr>
              <w:spacing w:after="0" w:line="240" w:lineRule="auto"/>
              <w:rPr>
                <w:rFonts w:ascii="Noto Sans" w:eastAsia="Times New Roman" w:hAnsi="Noto Sans" w:cs="Noto Sans"/>
              </w:rPr>
            </w:pPr>
          </w:p>
        </w:tc>
      </w:tr>
      <w:tr w:rsidR="00C96BFE" w:rsidRPr="00B14B13" w14:paraId="1603F937" w14:textId="77777777" w:rsidTr="00A950D2">
        <w:tc>
          <w:tcPr>
            <w:tcW w:w="5490"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5F8615C8" w14:textId="77777777" w:rsidR="00C96BFE" w:rsidRPr="00B14B13" w:rsidRDefault="00C96BFE">
            <w:pPr>
              <w:spacing w:after="0" w:line="240" w:lineRule="auto"/>
              <w:rPr>
                <w:rFonts w:ascii="Noto Sans" w:eastAsia="Times New Roman" w:hAnsi="Noto Sans" w:cs="Noto Sans"/>
              </w:rPr>
            </w:pPr>
            <w:r w:rsidRPr="00B14B13">
              <w:rPr>
                <w:rFonts w:ascii="Noto Sans" w:eastAsia="Times New Roman" w:hAnsi="Noto Sans" w:cs="Noto Sans"/>
                <w:b/>
                <w:bCs/>
                <w:color w:val="005566"/>
              </w:rPr>
              <w:t>Identify barriers and facilitators</w:t>
            </w:r>
            <w:r w:rsidRPr="00B14B13">
              <w:rPr>
                <w:rFonts w:ascii="Noto Sans" w:eastAsia="Times New Roman" w:hAnsi="Noto Sans" w:cs="Noto Sans"/>
                <w:color w:val="1F1F1F"/>
              </w:rPr>
              <w:t xml:space="preserve"> that may impact the effectiveness of the message. For example, cultural beliefs, social paradigms, geographical barriers, etc. This may vary according to each region of the country.</w:t>
            </w:r>
          </w:p>
        </w:tc>
        <w:tc>
          <w:tcPr>
            <w:tcW w:w="4442"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35FE74FF" w14:textId="77777777" w:rsidR="00C96BFE" w:rsidRPr="00B14B13" w:rsidRDefault="00C96BFE">
            <w:pPr>
              <w:spacing w:after="0" w:line="240" w:lineRule="auto"/>
              <w:rPr>
                <w:rFonts w:ascii="Noto Sans" w:eastAsia="Times New Roman" w:hAnsi="Noto Sans" w:cs="Noto Sans"/>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7DDB1E38" w14:textId="77777777" w:rsidR="00C96BFE" w:rsidRPr="00B14B13" w:rsidRDefault="00C96BFE">
            <w:pPr>
              <w:spacing w:after="0" w:line="240" w:lineRule="auto"/>
              <w:rPr>
                <w:rFonts w:ascii="Noto Sans" w:eastAsia="Times New Roman" w:hAnsi="Noto Sans" w:cs="Noto Sans"/>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5A234467" w14:textId="77777777" w:rsidR="00C96BFE" w:rsidRPr="00B14B13" w:rsidRDefault="00C96BFE">
            <w:pPr>
              <w:spacing w:after="0" w:line="240" w:lineRule="auto"/>
              <w:rPr>
                <w:rFonts w:ascii="Noto Sans" w:eastAsia="Times New Roman" w:hAnsi="Noto Sans" w:cs="Noto Sans"/>
              </w:rPr>
            </w:pPr>
          </w:p>
        </w:tc>
      </w:tr>
      <w:tr w:rsidR="00C96BFE" w:rsidRPr="00B14B13" w14:paraId="0A9641DA" w14:textId="77777777" w:rsidTr="00A950D2">
        <w:tc>
          <w:tcPr>
            <w:tcW w:w="5490"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317C65A2" w14:textId="35CEE2AD" w:rsidR="00C96BFE" w:rsidRPr="00B14B13" w:rsidRDefault="00C96BFE">
            <w:pPr>
              <w:spacing w:after="0" w:line="240" w:lineRule="auto"/>
              <w:rPr>
                <w:rFonts w:ascii="Noto Sans" w:eastAsia="Times New Roman" w:hAnsi="Noto Sans" w:cs="Noto Sans"/>
              </w:rPr>
            </w:pPr>
            <w:r w:rsidRPr="00B14B13">
              <w:rPr>
                <w:rFonts w:ascii="Noto Sans" w:eastAsia="Times New Roman" w:hAnsi="Noto Sans" w:cs="Noto Sans"/>
                <w:b/>
                <w:bCs/>
                <w:color w:val="005566"/>
              </w:rPr>
              <w:t>Determine messages</w:t>
            </w:r>
            <w:r w:rsidRPr="00B14B13">
              <w:rPr>
                <w:rFonts w:ascii="Noto Sans" w:eastAsia="Times New Roman" w:hAnsi="Noto Sans" w:cs="Noto Sans"/>
                <w:b/>
                <w:bCs/>
                <w:color w:val="007881"/>
              </w:rPr>
              <w:t xml:space="preserve"> </w:t>
            </w:r>
            <w:r w:rsidRPr="00B14B13">
              <w:rPr>
                <w:rFonts w:ascii="Noto Sans" w:eastAsia="Times New Roman" w:hAnsi="Noto Sans" w:cs="Noto Sans"/>
                <w:color w:val="1F1F1F"/>
              </w:rPr>
              <w:t xml:space="preserve">for the target audience(s) using </w:t>
            </w:r>
            <w:hyperlink r:id="rId12" w:history="1">
              <w:r w:rsidRPr="005B1AD9">
                <w:rPr>
                  <w:rStyle w:val="Hyperlink"/>
                  <w:rFonts w:ascii="Noto Sans" w:eastAsia="Times New Roman" w:hAnsi="Noto Sans" w:cs="Noto Sans"/>
                  <w:color w:val="00A1AD" w:themeColor="text2"/>
                </w:rPr>
                <w:t>recommended messages</w:t>
              </w:r>
            </w:hyperlink>
            <w:r w:rsidRPr="00B14B13">
              <w:rPr>
                <w:rFonts w:ascii="Noto Sans" w:eastAsia="Times New Roman" w:hAnsi="Noto Sans" w:cs="Noto Sans"/>
                <w:color w:val="1F1F1F"/>
              </w:rPr>
              <w:t>, modify your current messages, or create new messages based on the following frames:</w:t>
            </w:r>
          </w:p>
          <w:p w14:paraId="0C53C99A" w14:textId="77777777" w:rsidR="00C96BFE" w:rsidRPr="00B14B13" w:rsidRDefault="00C96BFE" w:rsidP="00C96BFE">
            <w:pPr>
              <w:numPr>
                <w:ilvl w:val="0"/>
                <w:numId w:val="20"/>
              </w:numPr>
              <w:spacing w:after="0" w:line="240" w:lineRule="auto"/>
              <w:textAlignment w:val="baseline"/>
              <w:rPr>
                <w:rFonts w:ascii="Noto Sans" w:eastAsia="Times New Roman" w:hAnsi="Noto Sans" w:cs="Noto Sans"/>
                <w:color w:val="1F1F1F"/>
              </w:rPr>
            </w:pPr>
            <w:r w:rsidRPr="00B14B13">
              <w:rPr>
                <w:rFonts w:ascii="Noto Sans" w:eastAsia="Times New Roman" w:hAnsi="Noto Sans" w:cs="Noto Sans"/>
                <w:color w:val="000000"/>
              </w:rPr>
              <w:t>Increase trust in the vaccine by sharing physician and institutional support and the safety of the vaccine. </w:t>
            </w:r>
          </w:p>
          <w:p w14:paraId="0569D2F2" w14:textId="77777777" w:rsidR="00C96BFE" w:rsidRPr="00B14B13" w:rsidRDefault="00C96BFE" w:rsidP="00C96BFE">
            <w:pPr>
              <w:numPr>
                <w:ilvl w:val="0"/>
                <w:numId w:val="20"/>
              </w:numPr>
              <w:spacing w:after="0" w:line="240" w:lineRule="auto"/>
              <w:textAlignment w:val="baseline"/>
              <w:rPr>
                <w:rFonts w:ascii="Noto Sans" w:eastAsia="Times New Roman" w:hAnsi="Noto Sans" w:cs="Noto Sans"/>
                <w:color w:val="1F1F1F"/>
              </w:rPr>
            </w:pPr>
            <w:r w:rsidRPr="00B14B13">
              <w:rPr>
                <w:rFonts w:ascii="Noto Sans" w:eastAsia="Times New Roman" w:hAnsi="Noto Sans" w:cs="Noto Sans"/>
                <w:color w:val="000000"/>
              </w:rPr>
              <w:t>Remind parents of their responsibility to get their children vaccinated against HPV.  </w:t>
            </w:r>
          </w:p>
          <w:p w14:paraId="47CE31A8" w14:textId="77777777" w:rsidR="00C96BFE" w:rsidRPr="00B14B13" w:rsidRDefault="00C96BFE" w:rsidP="00C96BFE">
            <w:pPr>
              <w:numPr>
                <w:ilvl w:val="0"/>
                <w:numId w:val="20"/>
              </w:numPr>
              <w:spacing w:after="0" w:line="240" w:lineRule="auto"/>
              <w:textAlignment w:val="baseline"/>
              <w:rPr>
                <w:rFonts w:ascii="Noto Sans" w:eastAsia="Times New Roman" w:hAnsi="Noto Sans" w:cs="Noto Sans"/>
                <w:color w:val="1F1F1F"/>
              </w:rPr>
            </w:pPr>
            <w:r w:rsidRPr="00B14B13">
              <w:rPr>
                <w:rFonts w:ascii="Noto Sans" w:eastAsia="Times New Roman" w:hAnsi="Noto Sans" w:cs="Noto Sans"/>
                <w:color w:val="000000"/>
              </w:rPr>
              <w:t>Provide decision aids and clear direction for parents to schedule a specific time when they can vaccinate their children.   </w:t>
            </w:r>
          </w:p>
        </w:tc>
        <w:tc>
          <w:tcPr>
            <w:tcW w:w="4442"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4C53C628" w14:textId="77777777" w:rsidR="00C96BFE" w:rsidRPr="00B14B13" w:rsidRDefault="00C96BFE">
            <w:pPr>
              <w:spacing w:after="0" w:line="240" w:lineRule="auto"/>
              <w:rPr>
                <w:rFonts w:ascii="Noto Sans" w:eastAsia="Times New Roman" w:hAnsi="Noto Sans" w:cs="Noto Sans"/>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44E5DB5A" w14:textId="77777777" w:rsidR="00C96BFE" w:rsidRPr="00B14B13" w:rsidRDefault="00C96BFE">
            <w:pPr>
              <w:spacing w:after="0" w:line="240" w:lineRule="auto"/>
              <w:rPr>
                <w:rFonts w:ascii="Noto Sans" w:eastAsia="Times New Roman" w:hAnsi="Noto Sans" w:cs="Noto Sans"/>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411CD7F9" w14:textId="77777777" w:rsidR="00C96BFE" w:rsidRPr="00B14B13" w:rsidRDefault="00C96BFE">
            <w:pPr>
              <w:spacing w:after="0" w:line="240" w:lineRule="auto"/>
              <w:rPr>
                <w:rFonts w:ascii="Noto Sans" w:eastAsia="Times New Roman" w:hAnsi="Noto Sans" w:cs="Noto Sans"/>
              </w:rPr>
            </w:pPr>
          </w:p>
        </w:tc>
      </w:tr>
      <w:tr w:rsidR="00C96BFE" w:rsidRPr="00B14B13" w14:paraId="17CDB336" w14:textId="77777777" w:rsidTr="00A950D2">
        <w:tc>
          <w:tcPr>
            <w:tcW w:w="5490"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41690C3B" w14:textId="563CF91D" w:rsidR="00C96BFE" w:rsidRPr="00B14B13" w:rsidRDefault="00C96BFE">
            <w:pPr>
              <w:spacing w:after="0" w:line="240" w:lineRule="auto"/>
              <w:rPr>
                <w:rFonts w:ascii="Noto Sans" w:eastAsia="Times New Roman" w:hAnsi="Noto Sans" w:cs="Noto Sans"/>
              </w:rPr>
            </w:pPr>
            <w:r w:rsidRPr="00B14B13">
              <w:rPr>
                <w:rFonts w:ascii="Noto Sans" w:eastAsia="Times New Roman" w:hAnsi="Noto Sans" w:cs="Noto Sans"/>
                <w:b/>
                <w:bCs/>
                <w:color w:val="005566"/>
              </w:rPr>
              <w:lastRenderedPageBreak/>
              <w:t xml:space="preserve">Develop a </w:t>
            </w:r>
            <w:hyperlink r:id="rId13" w:history="1">
              <w:r w:rsidRPr="001A3FC5">
                <w:rPr>
                  <w:rStyle w:val="Hyperlink"/>
                  <w:rFonts w:ascii="Noto Sans" w:eastAsia="Times New Roman" w:hAnsi="Noto Sans" w:cs="Noto Sans"/>
                  <w:b/>
                  <w:bCs/>
                  <w:color w:val="00A1AD" w:themeColor="text2"/>
                </w:rPr>
                <w:t>communications calendar</w:t>
              </w:r>
            </w:hyperlink>
            <w:r w:rsidRPr="00B14B13">
              <w:rPr>
                <w:rFonts w:ascii="Noto Sans" w:eastAsia="Times New Roman" w:hAnsi="Noto Sans" w:cs="Noto Sans"/>
                <w:b/>
                <w:bCs/>
                <w:color w:val="005566"/>
              </w:rPr>
              <w:t xml:space="preserve"> </w:t>
            </w:r>
            <w:r w:rsidRPr="00B14B13">
              <w:rPr>
                <w:rFonts w:ascii="Noto Sans" w:eastAsia="Times New Roman" w:hAnsi="Noto Sans" w:cs="Noto Sans"/>
                <w:color w:val="000000"/>
              </w:rPr>
              <w:t>using recommended messages to prompt parents to vaccinate their children against HPV cancers.</w:t>
            </w:r>
          </w:p>
          <w:p w14:paraId="76070A92" w14:textId="77777777" w:rsidR="00C96BFE" w:rsidRPr="00B14B13" w:rsidRDefault="00C96BFE" w:rsidP="00C96BFE">
            <w:pPr>
              <w:numPr>
                <w:ilvl w:val="0"/>
                <w:numId w:val="21"/>
              </w:numPr>
              <w:spacing w:after="0" w:line="240" w:lineRule="auto"/>
              <w:textAlignment w:val="baseline"/>
              <w:rPr>
                <w:rFonts w:ascii="Noto Sans" w:eastAsia="Times New Roman" w:hAnsi="Noto Sans" w:cs="Noto Sans"/>
                <w:color w:val="000000"/>
              </w:rPr>
            </w:pPr>
            <w:r w:rsidRPr="00B14B13">
              <w:rPr>
                <w:rFonts w:ascii="Noto Sans" w:eastAsia="Times New Roman" w:hAnsi="Noto Sans" w:cs="Noto Sans"/>
                <w:color w:val="000000"/>
              </w:rPr>
              <w:t>Communicate with parents through multiple channels including SMS, email, mailings, patient portal, website, and/or social media. </w:t>
            </w:r>
          </w:p>
          <w:p w14:paraId="072D8CC3" w14:textId="77777777" w:rsidR="00C96BFE" w:rsidRPr="00B14B13" w:rsidRDefault="00C96BFE" w:rsidP="00C96BFE">
            <w:pPr>
              <w:numPr>
                <w:ilvl w:val="0"/>
                <w:numId w:val="21"/>
              </w:numPr>
              <w:spacing w:after="0" w:line="240" w:lineRule="auto"/>
              <w:textAlignment w:val="baseline"/>
              <w:rPr>
                <w:rFonts w:ascii="Noto Sans" w:eastAsia="Times New Roman" w:hAnsi="Noto Sans" w:cs="Noto Sans"/>
                <w:color w:val="000000"/>
              </w:rPr>
            </w:pPr>
            <w:r w:rsidRPr="00B14B13">
              <w:rPr>
                <w:rFonts w:ascii="Noto Sans" w:eastAsia="Times New Roman" w:hAnsi="Noto Sans" w:cs="Noto Sans"/>
                <w:color w:val="000000"/>
              </w:rPr>
              <w:t>Create a budget for the communication plan.</w:t>
            </w:r>
          </w:p>
          <w:p w14:paraId="797DC2EB" w14:textId="77777777" w:rsidR="00C96BFE" w:rsidRPr="00B14B13" w:rsidRDefault="00C96BFE" w:rsidP="00C96BFE">
            <w:pPr>
              <w:numPr>
                <w:ilvl w:val="0"/>
                <w:numId w:val="21"/>
              </w:numPr>
              <w:spacing w:after="0" w:line="240" w:lineRule="auto"/>
              <w:textAlignment w:val="baseline"/>
              <w:rPr>
                <w:rFonts w:ascii="Noto Sans" w:eastAsia="Times New Roman" w:hAnsi="Noto Sans" w:cs="Noto Sans"/>
                <w:color w:val="000000"/>
              </w:rPr>
            </w:pPr>
            <w:r w:rsidRPr="00B14B13">
              <w:rPr>
                <w:rFonts w:ascii="Noto Sans" w:eastAsia="Times New Roman" w:hAnsi="Noto Sans" w:cs="Noto Sans"/>
                <w:color w:val="000000"/>
              </w:rPr>
              <w:t>Procure necessary technologies or subscriptions to deliver messages. </w:t>
            </w:r>
          </w:p>
          <w:p w14:paraId="68ABA668" w14:textId="77777777" w:rsidR="00C96BFE" w:rsidRPr="00B14B13" w:rsidRDefault="00C96BFE" w:rsidP="00C96BFE">
            <w:pPr>
              <w:numPr>
                <w:ilvl w:val="0"/>
                <w:numId w:val="21"/>
              </w:numPr>
              <w:spacing w:after="0" w:line="240" w:lineRule="auto"/>
              <w:textAlignment w:val="baseline"/>
              <w:rPr>
                <w:rFonts w:ascii="Noto Sans" w:eastAsia="Times New Roman" w:hAnsi="Noto Sans" w:cs="Noto Sans"/>
                <w:color w:val="000000"/>
              </w:rPr>
            </w:pPr>
            <w:r w:rsidRPr="00B14B13">
              <w:rPr>
                <w:rFonts w:ascii="Noto Sans" w:eastAsia="Times New Roman" w:hAnsi="Noto Sans" w:cs="Noto Sans"/>
                <w:color w:val="000000"/>
              </w:rPr>
              <w:t>Partner with other trusted organizations to reach parents to reinforce cancer prevention messaging.</w:t>
            </w:r>
          </w:p>
        </w:tc>
        <w:tc>
          <w:tcPr>
            <w:tcW w:w="4442"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1C1BD97F" w14:textId="77777777" w:rsidR="00C96BFE" w:rsidRPr="00B14B13" w:rsidRDefault="00C96BFE">
            <w:pPr>
              <w:spacing w:after="0" w:line="240" w:lineRule="auto"/>
              <w:rPr>
                <w:rFonts w:ascii="Noto Sans" w:eastAsia="Times New Roman" w:hAnsi="Noto Sans" w:cs="Noto Sans"/>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73739E52" w14:textId="77777777" w:rsidR="00C96BFE" w:rsidRPr="00B14B13" w:rsidRDefault="00C96BFE">
            <w:pPr>
              <w:spacing w:after="0" w:line="240" w:lineRule="auto"/>
              <w:rPr>
                <w:rFonts w:ascii="Noto Sans" w:eastAsia="Times New Roman" w:hAnsi="Noto Sans" w:cs="Noto Sans"/>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358DB10B" w14:textId="77777777" w:rsidR="00C96BFE" w:rsidRPr="00B14B13" w:rsidRDefault="00C96BFE">
            <w:pPr>
              <w:spacing w:after="0" w:line="240" w:lineRule="auto"/>
              <w:rPr>
                <w:rFonts w:ascii="Noto Sans" w:eastAsia="Times New Roman" w:hAnsi="Noto Sans" w:cs="Noto Sans"/>
              </w:rPr>
            </w:pPr>
          </w:p>
        </w:tc>
      </w:tr>
      <w:tr w:rsidR="00C96BFE" w:rsidRPr="00B14B13" w14:paraId="7A6BCDC5" w14:textId="77777777" w:rsidTr="00A950D2">
        <w:tc>
          <w:tcPr>
            <w:tcW w:w="5490"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4960EBA5" w14:textId="77777777" w:rsidR="00C96BFE" w:rsidRPr="00B14B13" w:rsidRDefault="00C96BFE">
            <w:pPr>
              <w:spacing w:after="0" w:line="240" w:lineRule="auto"/>
              <w:rPr>
                <w:rFonts w:ascii="Noto Sans" w:eastAsia="Times New Roman" w:hAnsi="Noto Sans" w:cs="Noto Sans"/>
              </w:rPr>
            </w:pPr>
            <w:r w:rsidRPr="00B14B13">
              <w:rPr>
                <w:rFonts w:ascii="Noto Sans" w:eastAsia="Times New Roman" w:hAnsi="Noto Sans" w:cs="Noto Sans"/>
                <w:b/>
                <w:bCs/>
                <w:color w:val="005566"/>
              </w:rPr>
              <w:t>Prepare healthcare systems and healthcare worker</w:t>
            </w:r>
            <w:r w:rsidRPr="001B5B7F">
              <w:rPr>
                <w:rFonts w:ascii="Noto Sans" w:eastAsia="Times New Roman" w:hAnsi="Noto Sans" w:cs="Noto Sans"/>
                <w:b/>
                <w:bCs/>
                <w:color w:val="005566"/>
              </w:rPr>
              <w:t>s</w:t>
            </w:r>
            <w:r w:rsidRPr="00B14B13">
              <w:rPr>
                <w:rFonts w:ascii="Noto Sans" w:eastAsia="Times New Roman" w:hAnsi="Noto Sans" w:cs="Noto Sans"/>
                <w:color w:val="1F1F1F"/>
              </w:rPr>
              <w:t xml:space="preserve"> by communicating with them about: </w:t>
            </w:r>
          </w:p>
          <w:p w14:paraId="263CE84B" w14:textId="77777777" w:rsidR="00C96BFE" w:rsidRPr="00B14B13" w:rsidRDefault="00C96BFE" w:rsidP="00C96BFE">
            <w:pPr>
              <w:numPr>
                <w:ilvl w:val="0"/>
                <w:numId w:val="22"/>
              </w:numPr>
              <w:spacing w:after="0" w:line="240" w:lineRule="auto"/>
              <w:textAlignment w:val="baseline"/>
              <w:rPr>
                <w:rFonts w:ascii="Noto Sans" w:eastAsia="Times New Roman" w:hAnsi="Noto Sans" w:cs="Noto Sans"/>
                <w:color w:val="1F1F1F"/>
              </w:rPr>
            </w:pPr>
            <w:r w:rsidRPr="00B14B13">
              <w:rPr>
                <w:rFonts w:ascii="Noto Sans" w:eastAsia="Times New Roman" w:hAnsi="Noto Sans" w:cs="Noto Sans"/>
                <w:color w:val="000000"/>
              </w:rPr>
              <w:t>The burden of HPV cancers in Colombia, including cervical cancer</w:t>
            </w:r>
          </w:p>
          <w:p w14:paraId="09A84670" w14:textId="77777777" w:rsidR="00C96BFE" w:rsidRPr="00B14B13" w:rsidRDefault="00C96BFE" w:rsidP="00C96BFE">
            <w:pPr>
              <w:numPr>
                <w:ilvl w:val="0"/>
                <w:numId w:val="22"/>
              </w:numPr>
              <w:spacing w:after="0" w:line="240" w:lineRule="auto"/>
              <w:textAlignment w:val="baseline"/>
              <w:rPr>
                <w:rFonts w:ascii="Noto Sans" w:eastAsia="Times New Roman" w:hAnsi="Noto Sans" w:cs="Noto Sans"/>
                <w:color w:val="1F1F1F"/>
              </w:rPr>
            </w:pPr>
            <w:r w:rsidRPr="00B14B13">
              <w:rPr>
                <w:rFonts w:ascii="Noto Sans" w:eastAsia="Times New Roman" w:hAnsi="Noto Sans" w:cs="Noto Sans"/>
                <w:color w:val="000000"/>
              </w:rPr>
              <w:t>The pivotal role physicians play in increasing HPV vaccination rates by strongly recommending the HPV vaccine to parents and caregivers</w:t>
            </w:r>
          </w:p>
          <w:p w14:paraId="17A2EB37" w14:textId="77777777" w:rsidR="00C96BFE" w:rsidRPr="00B14B13" w:rsidRDefault="00C96BFE" w:rsidP="00C96BFE">
            <w:pPr>
              <w:numPr>
                <w:ilvl w:val="0"/>
                <w:numId w:val="22"/>
              </w:numPr>
              <w:spacing w:after="0" w:line="240" w:lineRule="auto"/>
              <w:textAlignment w:val="baseline"/>
              <w:rPr>
                <w:rFonts w:ascii="Noto Sans" w:eastAsia="Times New Roman" w:hAnsi="Noto Sans" w:cs="Noto Sans"/>
                <w:color w:val="1F1F1F"/>
              </w:rPr>
            </w:pPr>
            <w:r w:rsidRPr="00B14B13">
              <w:rPr>
                <w:rFonts w:ascii="Noto Sans" w:eastAsia="Times New Roman" w:hAnsi="Noto Sans" w:cs="Noto Sans"/>
                <w:color w:val="000000"/>
              </w:rPr>
              <w:t>Key messages to use with parents when recommending the vaccine</w:t>
            </w:r>
          </w:p>
          <w:p w14:paraId="60265D1E" w14:textId="77777777" w:rsidR="00C96BFE" w:rsidRPr="00B14B13" w:rsidRDefault="00C96BFE" w:rsidP="00C96BFE">
            <w:pPr>
              <w:numPr>
                <w:ilvl w:val="0"/>
                <w:numId w:val="22"/>
              </w:numPr>
              <w:spacing w:after="0" w:line="240" w:lineRule="auto"/>
              <w:textAlignment w:val="baseline"/>
              <w:rPr>
                <w:rFonts w:ascii="Noto Sans" w:eastAsia="Times New Roman" w:hAnsi="Noto Sans" w:cs="Noto Sans"/>
                <w:color w:val="1F1F1F"/>
              </w:rPr>
            </w:pPr>
            <w:r w:rsidRPr="00B14B13">
              <w:rPr>
                <w:rFonts w:ascii="Noto Sans" w:eastAsia="Times New Roman" w:hAnsi="Noto Sans" w:cs="Noto Sans"/>
                <w:color w:val="000000"/>
              </w:rPr>
              <w:t>HPV vaccination rates for the clinic compared to other doctors, clinics, or coverage rates of other vaccines in the expanded immunization program</w:t>
            </w:r>
          </w:p>
          <w:p w14:paraId="3ACF3452" w14:textId="77777777" w:rsidR="00C96BFE" w:rsidRPr="00B14B13" w:rsidRDefault="00C96BFE" w:rsidP="00C96BFE">
            <w:pPr>
              <w:numPr>
                <w:ilvl w:val="0"/>
                <w:numId w:val="22"/>
              </w:numPr>
              <w:spacing w:after="0" w:line="240" w:lineRule="auto"/>
              <w:textAlignment w:val="baseline"/>
              <w:rPr>
                <w:rFonts w:ascii="Noto Sans" w:eastAsia="Times New Roman" w:hAnsi="Noto Sans" w:cs="Noto Sans"/>
                <w:color w:val="1F1F1F"/>
              </w:rPr>
            </w:pPr>
            <w:r w:rsidRPr="00B14B13">
              <w:rPr>
                <w:rFonts w:ascii="Noto Sans" w:eastAsia="Times New Roman" w:hAnsi="Noto Sans" w:cs="Noto Sans"/>
                <w:color w:val="000000"/>
              </w:rPr>
              <w:t xml:space="preserve">The importance of using in-clinic reminders such as posters and parent handouts that </w:t>
            </w:r>
            <w:r w:rsidRPr="00B14B13">
              <w:rPr>
                <w:rFonts w:ascii="Noto Sans" w:eastAsia="Times New Roman" w:hAnsi="Noto Sans" w:cs="Noto Sans"/>
                <w:color w:val="000000"/>
              </w:rPr>
              <w:lastRenderedPageBreak/>
              <w:t>reinforce key messages about HPV vaccination</w:t>
            </w:r>
          </w:p>
          <w:p w14:paraId="3A170143" w14:textId="77777777" w:rsidR="00C96BFE" w:rsidRPr="00B14B13" w:rsidRDefault="00C96BFE" w:rsidP="00C96BFE">
            <w:pPr>
              <w:numPr>
                <w:ilvl w:val="0"/>
                <w:numId w:val="22"/>
              </w:numPr>
              <w:spacing w:after="0" w:line="240" w:lineRule="auto"/>
              <w:textAlignment w:val="baseline"/>
              <w:rPr>
                <w:rFonts w:ascii="Noto Sans" w:eastAsia="Times New Roman" w:hAnsi="Noto Sans" w:cs="Noto Sans"/>
                <w:color w:val="1F1F1F"/>
              </w:rPr>
            </w:pPr>
            <w:r w:rsidRPr="00B14B13">
              <w:rPr>
                <w:rFonts w:ascii="Noto Sans" w:eastAsia="Times New Roman" w:hAnsi="Noto Sans" w:cs="Noto Sans"/>
                <w:color w:val="000000"/>
              </w:rPr>
              <w:t>Future HPV vaccination campaigns that will be directed at parents</w:t>
            </w:r>
          </w:p>
        </w:tc>
        <w:tc>
          <w:tcPr>
            <w:tcW w:w="4442"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1F982828" w14:textId="77777777" w:rsidR="00C96BFE" w:rsidRPr="00B14B13" w:rsidRDefault="00C96BFE">
            <w:pPr>
              <w:spacing w:after="0" w:line="240" w:lineRule="auto"/>
              <w:rPr>
                <w:rFonts w:ascii="Noto Sans" w:eastAsia="Times New Roman" w:hAnsi="Noto Sans" w:cs="Noto Sans"/>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2B493E94" w14:textId="77777777" w:rsidR="00C96BFE" w:rsidRPr="00B14B13" w:rsidRDefault="00C96BFE">
            <w:pPr>
              <w:spacing w:after="0" w:line="240" w:lineRule="auto"/>
              <w:rPr>
                <w:rFonts w:ascii="Noto Sans" w:eastAsia="Times New Roman" w:hAnsi="Noto Sans" w:cs="Noto Sans"/>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33F28883" w14:textId="77777777" w:rsidR="00C96BFE" w:rsidRPr="00B14B13" w:rsidRDefault="00C96BFE">
            <w:pPr>
              <w:spacing w:after="0" w:line="240" w:lineRule="auto"/>
              <w:rPr>
                <w:rFonts w:ascii="Noto Sans" w:eastAsia="Times New Roman" w:hAnsi="Noto Sans" w:cs="Noto Sans"/>
              </w:rPr>
            </w:pPr>
          </w:p>
        </w:tc>
      </w:tr>
      <w:tr w:rsidR="008B60F7" w:rsidRPr="000C6E95" w14:paraId="68664968" w14:textId="77777777" w:rsidTr="00A950D2">
        <w:tc>
          <w:tcPr>
            <w:tcW w:w="5490"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tcPr>
          <w:p w14:paraId="0F455EA6" w14:textId="73B91412" w:rsidR="008B60F7" w:rsidRPr="000C6E95" w:rsidRDefault="00F85353">
            <w:pPr>
              <w:spacing w:after="0" w:line="240" w:lineRule="auto"/>
              <w:rPr>
                <w:rFonts w:ascii="Noto Sans" w:eastAsia="Times New Roman" w:hAnsi="Noto Sans" w:cs="Noto Sans"/>
                <w:b/>
                <w:bCs/>
                <w:color w:val="005566"/>
              </w:rPr>
            </w:pPr>
            <w:r w:rsidRPr="00B14B13">
              <w:rPr>
                <w:rFonts w:ascii="Noto Sans" w:eastAsia="Times New Roman" w:hAnsi="Noto Sans" w:cs="Noto Sans"/>
                <w:b/>
                <w:bCs/>
                <w:color w:val="005566"/>
                <w:shd w:val="clear" w:color="auto" w:fill="FFFFFF"/>
              </w:rPr>
              <w:t>Other</w:t>
            </w:r>
          </w:p>
        </w:tc>
        <w:tc>
          <w:tcPr>
            <w:tcW w:w="4442"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tcPr>
          <w:p w14:paraId="734CD055" w14:textId="77777777" w:rsidR="008B60F7" w:rsidRPr="000C6E95" w:rsidRDefault="008B60F7">
            <w:pPr>
              <w:spacing w:after="0" w:line="240" w:lineRule="auto"/>
              <w:rPr>
                <w:rFonts w:ascii="Noto Sans" w:eastAsia="Times New Roman" w:hAnsi="Noto Sans" w:cs="Noto Sans"/>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tcPr>
          <w:p w14:paraId="64E13866" w14:textId="77777777" w:rsidR="008B60F7" w:rsidRPr="000C6E95" w:rsidRDefault="008B60F7">
            <w:pPr>
              <w:spacing w:after="0" w:line="240" w:lineRule="auto"/>
              <w:rPr>
                <w:rFonts w:ascii="Noto Sans" w:eastAsia="Times New Roman" w:hAnsi="Noto Sans" w:cs="Noto Sans"/>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tcPr>
          <w:p w14:paraId="2F3D9412" w14:textId="77777777" w:rsidR="008B60F7" w:rsidRPr="000C6E95" w:rsidRDefault="008B60F7">
            <w:pPr>
              <w:spacing w:after="0" w:line="240" w:lineRule="auto"/>
              <w:rPr>
                <w:rFonts w:ascii="Noto Sans" w:eastAsia="Times New Roman" w:hAnsi="Noto Sans" w:cs="Noto Sans"/>
              </w:rPr>
            </w:pPr>
          </w:p>
        </w:tc>
      </w:tr>
      <w:tr w:rsidR="00516BE8" w:rsidRPr="000C6E95" w14:paraId="3A2B341B" w14:textId="77777777">
        <w:tc>
          <w:tcPr>
            <w:tcW w:w="12600" w:type="dxa"/>
            <w:gridSpan w:val="4"/>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tcPr>
          <w:p w14:paraId="6E044487" w14:textId="77777777" w:rsidR="006373E9" w:rsidRPr="001B5B7F" w:rsidRDefault="00516BE8" w:rsidP="00516BE8">
            <w:pPr>
              <w:spacing w:after="0" w:line="240" w:lineRule="auto"/>
              <w:rPr>
                <w:rFonts w:ascii="Noto Sans" w:eastAsia="Times New Roman" w:hAnsi="Noto Sans" w:cs="Noto Sans"/>
                <w:b/>
                <w:bCs/>
                <w:color w:val="005566"/>
              </w:rPr>
            </w:pPr>
            <w:r w:rsidRPr="001B5B7F">
              <w:rPr>
                <w:rFonts w:ascii="Noto Sans" w:eastAsia="Times New Roman" w:hAnsi="Noto Sans" w:cs="Noto Sans"/>
                <w:b/>
                <w:bCs/>
                <w:color w:val="005566"/>
              </w:rPr>
              <w:t>Resources for Action 3:</w:t>
            </w:r>
          </w:p>
          <w:p w14:paraId="2F75181F" w14:textId="7BA3EB44" w:rsidR="00516BE8" w:rsidRPr="001B5B7F" w:rsidRDefault="00552A19" w:rsidP="001B5B7F">
            <w:pPr>
              <w:rPr>
                <w:rFonts w:ascii="Noto Sans" w:hAnsi="Noto Sans" w:cs="Noto Sans"/>
              </w:rPr>
            </w:pPr>
            <w:hyperlink r:id="rId14" w:history="1">
              <w:r w:rsidR="006373E9" w:rsidRPr="00552A19">
                <w:rPr>
                  <w:rStyle w:val="Hyperlink"/>
                  <w:rFonts w:ascii="Noto Sans" w:hAnsi="Noto Sans" w:cs="Noto Sans"/>
                  <w:color w:val="00A1AD" w:themeColor="text2"/>
                </w:rPr>
                <w:t xml:space="preserve">Communication </w:t>
              </w:r>
              <w:r w:rsidR="00C91841" w:rsidRPr="00552A19">
                <w:rPr>
                  <w:rStyle w:val="Hyperlink"/>
                  <w:rFonts w:ascii="Noto Sans" w:hAnsi="Noto Sans" w:cs="Noto Sans"/>
                  <w:color w:val="00A1AD" w:themeColor="text2"/>
                </w:rPr>
                <w:t>Calendar and Message Development Template</w:t>
              </w:r>
            </w:hyperlink>
          </w:p>
        </w:tc>
      </w:tr>
    </w:tbl>
    <w:p w14:paraId="5E9FFDBF" w14:textId="77777777" w:rsidR="00C96BFE" w:rsidRDefault="00C96BFE" w:rsidP="001A6CB8">
      <w:pPr>
        <w:pStyle w:val="NoSpacing"/>
        <w:rPr>
          <w:rFonts w:ascii="Noto Sans" w:hAnsi="Noto Sans" w:cs="Noto Sans"/>
          <w:color w:val="005566" w:themeColor="accent1"/>
          <w:sz w:val="28"/>
          <w:szCs w:val="28"/>
        </w:rPr>
      </w:pPr>
    </w:p>
    <w:p w14:paraId="6079FF7F" w14:textId="796F7101" w:rsidR="00A2294A" w:rsidRDefault="00A2294A" w:rsidP="00103ED7">
      <w:pPr>
        <w:spacing w:after="240"/>
        <w:rPr>
          <w:rFonts w:ascii="Noto Sans" w:hAnsi="Noto Sans" w:cs="Noto Sans"/>
        </w:rPr>
      </w:pPr>
      <w:r w:rsidRPr="00A2294A">
        <w:rPr>
          <w:rFonts w:ascii="Noto Sans" w:hAnsi="Noto Sans" w:cs="Noto Sans"/>
        </w:rPr>
        <w:br/>
      </w:r>
    </w:p>
    <w:p w14:paraId="09BCD043" w14:textId="77777777" w:rsidR="00813B30" w:rsidRDefault="00813B30" w:rsidP="00103ED7">
      <w:pPr>
        <w:spacing w:after="240"/>
        <w:rPr>
          <w:rFonts w:ascii="Noto Sans" w:hAnsi="Noto Sans" w:cs="Noto Sans"/>
        </w:rPr>
      </w:pPr>
    </w:p>
    <w:p w14:paraId="0E43517B" w14:textId="77777777" w:rsidR="00813B30" w:rsidRDefault="00813B30" w:rsidP="00103ED7">
      <w:pPr>
        <w:spacing w:after="240"/>
        <w:rPr>
          <w:rFonts w:ascii="Noto Sans" w:hAnsi="Noto Sans" w:cs="Noto Sans"/>
        </w:rPr>
      </w:pPr>
    </w:p>
    <w:p w14:paraId="67A5FA1E" w14:textId="77777777" w:rsidR="00813B30" w:rsidRDefault="00813B30" w:rsidP="00103ED7">
      <w:pPr>
        <w:spacing w:after="240"/>
        <w:rPr>
          <w:rFonts w:ascii="Noto Sans" w:hAnsi="Noto Sans" w:cs="Noto Sans"/>
        </w:rPr>
      </w:pPr>
    </w:p>
    <w:p w14:paraId="78A7F572" w14:textId="77777777" w:rsidR="00813B30" w:rsidRDefault="00813B30" w:rsidP="00103ED7">
      <w:pPr>
        <w:spacing w:after="240"/>
        <w:rPr>
          <w:rFonts w:ascii="Noto Sans" w:hAnsi="Noto Sans" w:cs="Noto Sans"/>
        </w:rPr>
      </w:pPr>
    </w:p>
    <w:p w14:paraId="6F642602" w14:textId="77777777" w:rsidR="00813B30" w:rsidRDefault="00813B30" w:rsidP="00103ED7">
      <w:pPr>
        <w:spacing w:after="240"/>
        <w:rPr>
          <w:rFonts w:ascii="Noto Sans" w:hAnsi="Noto Sans" w:cs="Noto Sans"/>
        </w:rPr>
      </w:pPr>
    </w:p>
    <w:p w14:paraId="28A686A7" w14:textId="77777777" w:rsidR="00813B30" w:rsidRDefault="00813B30" w:rsidP="00103ED7">
      <w:pPr>
        <w:spacing w:after="240"/>
        <w:rPr>
          <w:rFonts w:ascii="Noto Sans" w:hAnsi="Noto Sans" w:cs="Noto Sans"/>
        </w:rPr>
      </w:pPr>
    </w:p>
    <w:p w14:paraId="6CE6E1DD" w14:textId="77777777" w:rsidR="00813B30" w:rsidRDefault="00813B30" w:rsidP="00103ED7">
      <w:pPr>
        <w:spacing w:after="240"/>
        <w:rPr>
          <w:rFonts w:ascii="Noto Sans" w:hAnsi="Noto Sans" w:cs="Noto Sans"/>
        </w:rPr>
      </w:pPr>
    </w:p>
    <w:tbl>
      <w:tblPr>
        <w:tblW w:w="0" w:type="auto"/>
        <w:tblCellMar>
          <w:top w:w="15" w:type="dxa"/>
          <w:left w:w="15" w:type="dxa"/>
          <w:bottom w:w="15" w:type="dxa"/>
          <w:right w:w="15" w:type="dxa"/>
        </w:tblCellMar>
        <w:tblLook w:val="04A0" w:firstRow="1" w:lastRow="0" w:firstColumn="1" w:lastColumn="0" w:noHBand="0" w:noVBand="1"/>
      </w:tblPr>
      <w:tblGrid>
        <w:gridCol w:w="5400"/>
        <w:gridCol w:w="4306"/>
        <w:gridCol w:w="1744"/>
        <w:gridCol w:w="1150"/>
      </w:tblGrid>
      <w:tr w:rsidR="00813B30" w:rsidRPr="00813B30" w14:paraId="51FE8A3E" w14:textId="77777777" w:rsidTr="00813B30">
        <w:trPr>
          <w:trHeight w:val="478"/>
        </w:trPr>
        <w:tc>
          <w:tcPr>
            <w:tcW w:w="0" w:type="auto"/>
            <w:gridSpan w:val="4"/>
            <w:tcBorders>
              <w:bottom w:val="single" w:sz="8" w:space="0" w:color="005566"/>
            </w:tcBorders>
            <w:tcMar>
              <w:top w:w="100" w:type="dxa"/>
              <w:left w:w="100" w:type="dxa"/>
              <w:bottom w:w="100" w:type="dxa"/>
              <w:right w:w="100" w:type="dxa"/>
            </w:tcMar>
            <w:hideMark/>
          </w:tcPr>
          <w:p w14:paraId="17621726" w14:textId="77777777" w:rsidR="00A950D2" w:rsidRDefault="00813B30">
            <w:pPr>
              <w:pStyle w:val="NormalWeb"/>
              <w:spacing w:before="0" w:beforeAutospacing="0" w:after="0" w:afterAutospacing="0"/>
              <w:rPr>
                <w:rFonts w:ascii="Noto Sans" w:hAnsi="Noto Sans" w:cs="Noto Sans"/>
                <w:color w:val="00A1AE"/>
                <w:sz w:val="22"/>
                <w:szCs w:val="22"/>
              </w:rPr>
            </w:pPr>
            <w:r w:rsidRPr="00813B30">
              <w:rPr>
                <w:rFonts w:ascii="Noto Sans" w:hAnsi="Noto Sans" w:cs="Noto Sans"/>
                <w:color w:val="00A1AE"/>
                <w:sz w:val="22"/>
                <w:szCs w:val="22"/>
              </w:rPr>
              <w:t> </w:t>
            </w:r>
          </w:p>
          <w:p w14:paraId="1CD74F6A" w14:textId="77777777" w:rsidR="00A950D2" w:rsidRDefault="00A950D2">
            <w:pPr>
              <w:pStyle w:val="NormalWeb"/>
              <w:spacing w:before="0" w:beforeAutospacing="0" w:after="0" w:afterAutospacing="0"/>
              <w:rPr>
                <w:rFonts w:ascii="Noto Sans" w:hAnsi="Noto Sans" w:cs="Noto Sans"/>
                <w:b/>
                <w:bCs/>
                <w:color w:val="00A1AE"/>
                <w:sz w:val="28"/>
                <w:szCs w:val="28"/>
              </w:rPr>
            </w:pPr>
          </w:p>
          <w:p w14:paraId="41F55079" w14:textId="77777777" w:rsidR="00A950D2" w:rsidRDefault="00A950D2">
            <w:pPr>
              <w:pStyle w:val="NormalWeb"/>
              <w:spacing w:before="0" w:beforeAutospacing="0" w:after="0" w:afterAutospacing="0"/>
              <w:rPr>
                <w:rFonts w:ascii="Noto Sans" w:hAnsi="Noto Sans" w:cs="Noto Sans"/>
                <w:b/>
                <w:bCs/>
                <w:color w:val="00A1AE"/>
                <w:sz w:val="28"/>
                <w:szCs w:val="28"/>
              </w:rPr>
            </w:pPr>
          </w:p>
          <w:p w14:paraId="6A6223A6" w14:textId="0B0E62EA" w:rsidR="00813B30" w:rsidRPr="00813B30" w:rsidRDefault="00813B30">
            <w:pPr>
              <w:pStyle w:val="NormalWeb"/>
              <w:spacing w:before="0" w:beforeAutospacing="0" w:after="0" w:afterAutospacing="0"/>
              <w:rPr>
                <w:rFonts w:ascii="Noto Sans" w:hAnsi="Noto Sans" w:cs="Noto Sans"/>
                <w:sz w:val="28"/>
                <w:szCs w:val="28"/>
              </w:rPr>
            </w:pPr>
            <w:r w:rsidRPr="00813B30">
              <w:rPr>
                <w:rFonts w:ascii="Noto Sans" w:hAnsi="Noto Sans" w:cs="Noto Sans"/>
                <w:b/>
                <w:bCs/>
                <w:color w:val="005566" w:themeColor="accent1"/>
                <w:sz w:val="28"/>
                <w:szCs w:val="28"/>
              </w:rPr>
              <w:t xml:space="preserve">Action 4: </w:t>
            </w:r>
            <w:r w:rsidRPr="00813B30">
              <w:rPr>
                <w:rFonts w:ascii="Noto Sans" w:hAnsi="Noto Sans" w:cs="Noto Sans"/>
                <w:color w:val="005566" w:themeColor="accent1"/>
                <w:sz w:val="28"/>
                <w:szCs w:val="28"/>
              </w:rPr>
              <w:t>Monitor and Refine</w:t>
            </w:r>
          </w:p>
        </w:tc>
      </w:tr>
      <w:tr w:rsidR="00813B30" w:rsidRPr="00813B30" w14:paraId="01E3454D" w14:textId="77777777" w:rsidTr="00813B30">
        <w:trPr>
          <w:trHeight w:val="20"/>
        </w:trPr>
        <w:tc>
          <w:tcPr>
            <w:tcW w:w="0" w:type="auto"/>
            <w:gridSpan w:val="4"/>
            <w:tcBorders>
              <w:top w:val="single" w:sz="8" w:space="0" w:color="005566"/>
              <w:bottom w:val="single" w:sz="8" w:space="0" w:color="005566"/>
            </w:tcBorders>
            <w:tcMar>
              <w:top w:w="100" w:type="dxa"/>
              <w:left w:w="100" w:type="dxa"/>
              <w:bottom w:w="100" w:type="dxa"/>
              <w:right w:w="100" w:type="dxa"/>
            </w:tcMar>
            <w:hideMark/>
          </w:tcPr>
          <w:p w14:paraId="2D0A5ECA" w14:textId="77777777" w:rsidR="00813B30" w:rsidRPr="00813B30" w:rsidRDefault="00813B30">
            <w:pPr>
              <w:spacing w:after="240"/>
              <w:rPr>
                <w:rFonts w:ascii="Noto Sans" w:hAnsi="Noto Sans" w:cs="Noto Sans"/>
              </w:rPr>
            </w:pPr>
          </w:p>
        </w:tc>
      </w:tr>
      <w:tr w:rsidR="00813B30" w:rsidRPr="00813B30" w14:paraId="4C2E6585" w14:textId="77777777" w:rsidTr="00813B30">
        <w:trPr>
          <w:trHeight w:val="478"/>
        </w:trPr>
        <w:tc>
          <w:tcPr>
            <w:tcW w:w="0" w:type="auto"/>
            <w:gridSpan w:val="4"/>
            <w:tcBorders>
              <w:top w:val="single" w:sz="8" w:space="0" w:color="005566"/>
              <w:left w:val="single" w:sz="8" w:space="0" w:color="005566"/>
              <w:bottom w:val="single" w:sz="8" w:space="0" w:color="005566"/>
              <w:right w:val="single" w:sz="8" w:space="0" w:color="005566"/>
            </w:tcBorders>
            <w:shd w:val="clear" w:color="auto" w:fill="005566"/>
            <w:tcMar>
              <w:top w:w="100" w:type="dxa"/>
              <w:left w:w="100" w:type="dxa"/>
              <w:bottom w:w="100" w:type="dxa"/>
              <w:right w:w="100" w:type="dxa"/>
            </w:tcMar>
            <w:hideMark/>
          </w:tcPr>
          <w:p w14:paraId="06E64D41" w14:textId="77777777" w:rsidR="00813B30" w:rsidRPr="00813B30" w:rsidRDefault="00813B30">
            <w:pPr>
              <w:pStyle w:val="NormalWeb"/>
              <w:spacing w:before="0" w:beforeAutospacing="0" w:after="0" w:afterAutospacing="0"/>
              <w:rPr>
                <w:rFonts w:ascii="Noto Sans" w:hAnsi="Noto Sans" w:cs="Noto Sans"/>
                <w:sz w:val="22"/>
                <w:szCs w:val="22"/>
              </w:rPr>
            </w:pPr>
            <w:r w:rsidRPr="00813B30">
              <w:rPr>
                <w:rFonts w:ascii="Noto Sans" w:hAnsi="Noto Sans" w:cs="Noto Sans"/>
                <w:color w:val="FFFFFF"/>
                <w:sz w:val="22"/>
                <w:szCs w:val="22"/>
              </w:rPr>
              <w:t>It is important to track your HPV vaccination communication actions and outcomes.</w:t>
            </w:r>
          </w:p>
        </w:tc>
      </w:tr>
      <w:tr w:rsidR="00813B30" w:rsidRPr="00813B30" w14:paraId="77A88538" w14:textId="77777777" w:rsidTr="00A950D2">
        <w:trPr>
          <w:trHeight w:val="478"/>
        </w:trPr>
        <w:tc>
          <w:tcPr>
            <w:tcW w:w="5400" w:type="dxa"/>
            <w:tcBorders>
              <w:top w:val="single" w:sz="8" w:space="0" w:color="005566"/>
              <w:left w:val="single" w:sz="8" w:space="0" w:color="005566"/>
              <w:bottom w:val="single" w:sz="8" w:space="0" w:color="005566"/>
              <w:right w:val="single" w:sz="8" w:space="0" w:color="005566"/>
            </w:tcBorders>
            <w:shd w:val="clear" w:color="auto" w:fill="9EE3E5"/>
            <w:tcMar>
              <w:top w:w="100" w:type="dxa"/>
              <w:left w:w="100" w:type="dxa"/>
              <w:bottom w:w="100" w:type="dxa"/>
              <w:right w:w="100" w:type="dxa"/>
            </w:tcMar>
            <w:hideMark/>
          </w:tcPr>
          <w:p w14:paraId="2AF984E9" w14:textId="77777777" w:rsidR="00813B30" w:rsidRPr="00813B30" w:rsidRDefault="00813B30">
            <w:pPr>
              <w:pStyle w:val="NormalWeb"/>
              <w:spacing w:before="0" w:beforeAutospacing="0" w:after="0" w:afterAutospacing="0"/>
              <w:rPr>
                <w:rFonts w:ascii="Noto Sans" w:hAnsi="Noto Sans" w:cs="Noto Sans"/>
                <w:sz w:val="22"/>
                <w:szCs w:val="22"/>
              </w:rPr>
            </w:pPr>
            <w:r w:rsidRPr="00813B30">
              <w:rPr>
                <w:rFonts w:ascii="Noto Sans" w:hAnsi="Noto Sans" w:cs="Noto Sans"/>
                <w:b/>
                <w:bCs/>
                <w:color w:val="005566"/>
                <w:sz w:val="22"/>
                <w:szCs w:val="22"/>
              </w:rPr>
              <w:t>Suggested Activities</w:t>
            </w:r>
          </w:p>
          <w:p w14:paraId="416CB4E3" w14:textId="77777777" w:rsidR="00813B30" w:rsidRPr="00813B30" w:rsidRDefault="00813B30">
            <w:pPr>
              <w:rPr>
                <w:rFonts w:ascii="Noto Sans" w:hAnsi="Noto Sans" w:cs="Noto Sans"/>
              </w:rPr>
            </w:pPr>
          </w:p>
        </w:tc>
        <w:tc>
          <w:tcPr>
            <w:tcW w:w="4306" w:type="dxa"/>
            <w:tcBorders>
              <w:top w:val="single" w:sz="8" w:space="0" w:color="005566"/>
              <w:left w:val="single" w:sz="8" w:space="0" w:color="005566"/>
              <w:bottom w:val="single" w:sz="8" w:space="0" w:color="005566"/>
              <w:right w:val="single" w:sz="8" w:space="0" w:color="005566"/>
            </w:tcBorders>
            <w:shd w:val="clear" w:color="auto" w:fill="9EE3E5"/>
            <w:tcMar>
              <w:top w:w="100" w:type="dxa"/>
              <w:left w:w="100" w:type="dxa"/>
              <w:bottom w:w="100" w:type="dxa"/>
              <w:right w:w="100" w:type="dxa"/>
            </w:tcMar>
            <w:hideMark/>
          </w:tcPr>
          <w:p w14:paraId="026444EE" w14:textId="77777777" w:rsidR="00813B30" w:rsidRPr="00813B30" w:rsidRDefault="00813B30">
            <w:pPr>
              <w:pStyle w:val="NormalWeb"/>
              <w:spacing w:before="0" w:beforeAutospacing="0" w:after="0" w:afterAutospacing="0"/>
              <w:rPr>
                <w:rFonts w:ascii="Noto Sans" w:hAnsi="Noto Sans" w:cs="Noto Sans"/>
                <w:sz w:val="22"/>
                <w:szCs w:val="22"/>
              </w:rPr>
            </w:pPr>
            <w:r w:rsidRPr="00813B30">
              <w:rPr>
                <w:rFonts w:ascii="Noto Sans" w:hAnsi="Noto Sans" w:cs="Noto Sans"/>
                <w:b/>
                <w:bCs/>
                <w:color w:val="005566"/>
                <w:sz w:val="22"/>
                <w:szCs w:val="22"/>
              </w:rPr>
              <w:t>Selected Actions</w:t>
            </w:r>
          </w:p>
        </w:tc>
        <w:tc>
          <w:tcPr>
            <w:tcW w:w="0" w:type="auto"/>
            <w:tcBorders>
              <w:top w:val="single" w:sz="8" w:space="0" w:color="005566"/>
              <w:left w:val="single" w:sz="8" w:space="0" w:color="005566"/>
              <w:bottom w:val="single" w:sz="8" w:space="0" w:color="005566"/>
              <w:right w:val="single" w:sz="8" w:space="0" w:color="005566"/>
            </w:tcBorders>
            <w:shd w:val="clear" w:color="auto" w:fill="9EE3E5"/>
            <w:tcMar>
              <w:top w:w="100" w:type="dxa"/>
              <w:left w:w="100" w:type="dxa"/>
              <w:bottom w:w="100" w:type="dxa"/>
              <w:right w:w="100" w:type="dxa"/>
            </w:tcMar>
            <w:hideMark/>
          </w:tcPr>
          <w:p w14:paraId="5BB5177B" w14:textId="77777777" w:rsidR="00813B30" w:rsidRPr="00813B30" w:rsidRDefault="00813B30">
            <w:pPr>
              <w:pStyle w:val="NormalWeb"/>
              <w:spacing w:before="0" w:beforeAutospacing="0" w:after="0" w:afterAutospacing="0"/>
              <w:rPr>
                <w:rFonts w:ascii="Noto Sans" w:hAnsi="Noto Sans" w:cs="Noto Sans"/>
                <w:sz w:val="22"/>
                <w:szCs w:val="22"/>
              </w:rPr>
            </w:pPr>
            <w:r w:rsidRPr="00813B30">
              <w:rPr>
                <w:rFonts w:ascii="Noto Sans" w:hAnsi="Noto Sans" w:cs="Noto Sans"/>
                <w:b/>
                <w:bCs/>
                <w:color w:val="005566"/>
                <w:sz w:val="22"/>
                <w:szCs w:val="22"/>
              </w:rPr>
              <w:t>People Responsible</w:t>
            </w:r>
          </w:p>
        </w:tc>
        <w:tc>
          <w:tcPr>
            <w:tcW w:w="0" w:type="auto"/>
            <w:tcBorders>
              <w:top w:val="single" w:sz="8" w:space="0" w:color="005566"/>
              <w:left w:val="single" w:sz="8" w:space="0" w:color="005566"/>
              <w:bottom w:val="single" w:sz="8" w:space="0" w:color="005566"/>
              <w:right w:val="single" w:sz="8" w:space="0" w:color="005566"/>
            </w:tcBorders>
            <w:shd w:val="clear" w:color="auto" w:fill="9EE3E5"/>
            <w:tcMar>
              <w:top w:w="100" w:type="dxa"/>
              <w:left w:w="100" w:type="dxa"/>
              <w:bottom w:w="100" w:type="dxa"/>
              <w:right w:w="100" w:type="dxa"/>
            </w:tcMar>
            <w:hideMark/>
          </w:tcPr>
          <w:p w14:paraId="4D52AC4B" w14:textId="77777777" w:rsidR="00813B30" w:rsidRPr="00813B30" w:rsidRDefault="00813B30">
            <w:pPr>
              <w:pStyle w:val="NormalWeb"/>
              <w:spacing w:before="0" w:beforeAutospacing="0" w:after="0" w:afterAutospacing="0"/>
              <w:rPr>
                <w:rFonts w:ascii="Noto Sans" w:hAnsi="Noto Sans" w:cs="Noto Sans"/>
                <w:sz w:val="22"/>
                <w:szCs w:val="22"/>
              </w:rPr>
            </w:pPr>
            <w:r w:rsidRPr="00813B30">
              <w:rPr>
                <w:rFonts w:ascii="Noto Sans" w:hAnsi="Noto Sans" w:cs="Noto Sans"/>
                <w:b/>
                <w:bCs/>
                <w:color w:val="005566"/>
                <w:sz w:val="22"/>
                <w:szCs w:val="22"/>
              </w:rPr>
              <w:t>Timeline</w:t>
            </w:r>
          </w:p>
        </w:tc>
      </w:tr>
      <w:tr w:rsidR="00813B30" w:rsidRPr="00813B30" w14:paraId="59DB4030" w14:textId="77777777" w:rsidTr="00A950D2">
        <w:trPr>
          <w:trHeight w:val="478"/>
        </w:trPr>
        <w:tc>
          <w:tcPr>
            <w:tcW w:w="5400"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170BBC98" w14:textId="77777777" w:rsidR="00813B30" w:rsidRPr="00813B30" w:rsidRDefault="00813B30">
            <w:pPr>
              <w:pStyle w:val="NormalWeb"/>
              <w:spacing w:before="0" w:beforeAutospacing="0" w:after="0" w:afterAutospacing="0"/>
              <w:rPr>
                <w:rFonts w:ascii="Noto Sans" w:hAnsi="Noto Sans" w:cs="Noto Sans"/>
                <w:sz w:val="22"/>
                <w:szCs w:val="22"/>
              </w:rPr>
            </w:pPr>
            <w:r w:rsidRPr="00813B30">
              <w:rPr>
                <w:rFonts w:ascii="Noto Sans" w:hAnsi="Noto Sans" w:cs="Noto Sans"/>
                <w:b/>
                <w:bCs/>
                <w:color w:val="007881"/>
                <w:sz w:val="22"/>
                <w:szCs w:val="22"/>
              </w:rPr>
              <w:t>Establish a goal(s</w:t>
            </w:r>
            <w:r w:rsidRPr="00813B30">
              <w:rPr>
                <w:rFonts w:ascii="Noto Sans" w:hAnsi="Noto Sans" w:cs="Noto Sans"/>
                <w:color w:val="1F1F1F"/>
                <w:sz w:val="22"/>
                <w:szCs w:val="22"/>
              </w:rPr>
              <w:t>) for the communication plan.</w:t>
            </w:r>
          </w:p>
          <w:p w14:paraId="384EC173" w14:textId="77777777" w:rsidR="00813B30" w:rsidRPr="00813B30" w:rsidRDefault="00813B30">
            <w:pPr>
              <w:rPr>
                <w:rFonts w:ascii="Noto Sans" w:hAnsi="Noto Sans" w:cs="Noto Sans"/>
              </w:rPr>
            </w:pPr>
          </w:p>
        </w:tc>
        <w:tc>
          <w:tcPr>
            <w:tcW w:w="4306"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40603564" w14:textId="77777777" w:rsidR="00813B30" w:rsidRPr="00813B30" w:rsidRDefault="00813B30">
            <w:pPr>
              <w:rPr>
                <w:rFonts w:ascii="Noto Sans" w:hAnsi="Noto Sans" w:cs="Noto Sans"/>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45ED0449" w14:textId="77777777" w:rsidR="00813B30" w:rsidRPr="00813B30" w:rsidRDefault="00813B30">
            <w:pPr>
              <w:rPr>
                <w:rFonts w:ascii="Noto Sans" w:hAnsi="Noto Sans" w:cs="Noto Sans"/>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30CA3EE2" w14:textId="77777777" w:rsidR="00813B30" w:rsidRPr="00813B30" w:rsidRDefault="00813B30">
            <w:pPr>
              <w:rPr>
                <w:rFonts w:ascii="Noto Sans" w:hAnsi="Noto Sans" w:cs="Noto Sans"/>
              </w:rPr>
            </w:pPr>
          </w:p>
        </w:tc>
      </w:tr>
      <w:tr w:rsidR="00813B30" w:rsidRPr="00813B30" w14:paraId="559B204F" w14:textId="77777777" w:rsidTr="00A950D2">
        <w:trPr>
          <w:trHeight w:val="478"/>
        </w:trPr>
        <w:tc>
          <w:tcPr>
            <w:tcW w:w="5400"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4B3A5458" w14:textId="77777777" w:rsidR="00813B30" w:rsidRPr="00813B30" w:rsidRDefault="00813B30">
            <w:pPr>
              <w:pStyle w:val="NormalWeb"/>
              <w:spacing w:before="0" w:beforeAutospacing="0" w:after="0" w:afterAutospacing="0"/>
              <w:rPr>
                <w:rFonts w:ascii="Noto Sans" w:hAnsi="Noto Sans" w:cs="Noto Sans"/>
                <w:sz w:val="22"/>
                <w:szCs w:val="22"/>
              </w:rPr>
            </w:pPr>
            <w:r w:rsidRPr="00813B30">
              <w:rPr>
                <w:rFonts w:ascii="Noto Sans" w:hAnsi="Noto Sans" w:cs="Noto Sans"/>
                <w:b/>
                <w:bCs/>
                <w:color w:val="007881"/>
                <w:sz w:val="22"/>
                <w:szCs w:val="22"/>
              </w:rPr>
              <w:t>Determine which metrics</w:t>
            </w:r>
            <w:r w:rsidRPr="00813B30">
              <w:rPr>
                <w:rFonts w:ascii="Noto Sans" w:hAnsi="Noto Sans" w:cs="Noto Sans"/>
                <w:color w:val="1F1F1F"/>
                <w:sz w:val="22"/>
                <w:szCs w:val="22"/>
              </w:rPr>
              <w:t xml:space="preserve"> you will track to evaluate the goal and how often you will monitor them.</w:t>
            </w:r>
          </w:p>
        </w:tc>
        <w:tc>
          <w:tcPr>
            <w:tcW w:w="4306"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17C284D2" w14:textId="77777777" w:rsidR="00813B30" w:rsidRPr="00813B30" w:rsidRDefault="00813B30">
            <w:pPr>
              <w:rPr>
                <w:rFonts w:ascii="Noto Sans" w:hAnsi="Noto Sans" w:cs="Noto Sans"/>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1C6E1F65" w14:textId="77777777" w:rsidR="00813B30" w:rsidRPr="00813B30" w:rsidRDefault="00813B30">
            <w:pPr>
              <w:rPr>
                <w:rFonts w:ascii="Noto Sans" w:hAnsi="Noto Sans" w:cs="Noto Sans"/>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47B71485" w14:textId="77777777" w:rsidR="00813B30" w:rsidRPr="00813B30" w:rsidRDefault="00813B30">
            <w:pPr>
              <w:rPr>
                <w:rFonts w:ascii="Noto Sans" w:hAnsi="Noto Sans" w:cs="Noto Sans"/>
              </w:rPr>
            </w:pPr>
          </w:p>
        </w:tc>
      </w:tr>
      <w:tr w:rsidR="00813B30" w:rsidRPr="00813B30" w14:paraId="7977E3DE" w14:textId="77777777" w:rsidTr="00A950D2">
        <w:trPr>
          <w:trHeight w:val="478"/>
        </w:trPr>
        <w:tc>
          <w:tcPr>
            <w:tcW w:w="5400"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3B33696A" w14:textId="77777777" w:rsidR="00813B30" w:rsidRPr="00813B30" w:rsidRDefault="00813B30">
            <w:pPr>
              <w:pStyle w:val="NormalWeb"/>
              <w:spacing w:before="0" w:beforeAutospacing="0" w:after="0" w:afterAutospacing="0"/>
              <w:rPr>
                <w:rFonts w:ascii="Noto Sans" w:hAnsi="Noto Sans" w:cs="Noto Sans"/>
                <w:sz w:val="22"/>
                <w:szCs w:val="22"/>
              </w:rPr>
            </w:pPr>
            <w:r w:rsidRPr="00813B30">
              <w:rPr>
                <w:rFonts w:ascii="Noto Sans" w:hAnsi="Noto Sans" w:cs="Noto Sans"/>
                <w:b/>
                <w:bCs/>
                <w:color w:val="007881"/>
                <w:sz w:val="22"/>
                <w:szCs w:val="22"/>
              </w:rPr>
              <w:t xml:space="preserve">Identify </w:t>
            </w:r>
            <w:r w:rsidRPr="00813B30">
              <w:rPr>
                <w:rFonts w:ascii="Noto Sans" w:hAnsi="Noto Sans" w:cs="Noto Sans"/>
                <w:color w:val="1F1F1F"/>
                <w:sz w:val="22"/>
                <w:szCs w:val="22"/>
              </w:rPr>
              <w:t>which messages/images/emoticons work best with your population.</w:t>
            </w:r>
          </w:p>
        </w:tc>
        <w:tc>
          <w:tcPr>
            <w:tcW w:w="4306"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3E5FE4DE" w14:textId="77777777" w:rsidR="00813B30" w:rsidRPr="00813B30" w:rsidRDefault="00813B30">
            <w:pPr>
              <w:rPr>
                <w:rFonts w:ascii="Noto Sans" w:hAnsi="Noto Sans" w:cs="Noto Sans"/>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7FDBFEEC" w14:textId="77777777" w:rsidR="00813B30" w:rsidRPr="00813B30" w:rsidRDefault="00813B30">
            <w:pPr>
              <w:rPr>
                <w:rFonts w:ascii="Noto Sans" w:hAnsi="Noto Sans" w:cs="Noto Sans"/>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35CFA19D" w14:textId="77777777" w:rsidR="00813B30" w:rsidRPr="00813B30" w:rsidRDefault="00813B30">
            <w:pPr>
              <w:rPr>
                <w:rFonts w:ascii="Noto Sans" w:hAnsi="Noto Sans" w:cs="Noto Sans"/>
              </w:rPr>
            </w:pPr>
          </w:p>
        </w:tc>
      </w:tr>
      <w:tr w:rsidR="00813B30" w:rsidRPr="00813B30" w14:paraId="2D12664D" w14:textId="77777777" w:rsidTr="00A950D2">
        <w:trPr>
          <w:trHeight w:val="478"/>
        </w:trPr>
        <w:tc>
          <w:tcPr>
            <w:tcW w:w="5400"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076DA1B4" w14:textId="77777777" w:rsidR="00813B30" w:rsidRPr="00813B30" w:rsidRDefault="00813B30">
            <w:pPr>
              <w:pStyle w:val="NormalWeb"/>
              <w:spacing w:before="0" w:beforeAutospacing="0" w:after="0" w:afterAutospacing="0"/>
              <w:rPr>
                <w:rFonts w:ascii="Noto Sans" w:hAnsi="Noto Sans" w:cs="Noto Sans"/>
                <w:sz w:val="22"/>
                <w:szCs w:val="22"/>
              </w:rPr>
            </w:pPr>
            <w:r w:rsidRPr="00813B30">
              <w:rPr>
                <w:rFonts w:ascii="Noto Sans" w:hAnsi="Noto Sans" w:cs="Noto Sans"/>
                <w:b/>
                <w:bCs/>
                <w:color w:val="007881"/>
                <w:sz w:val="22"/>
                <w:szCs w:val="22"/>
              </w:rPr>
              <w:t>Engage the target audience</w:t>
            </w:r>
            <w:r w:rsidRPr="00813B30">
              <w:rPr>
                <w:rFonts w:ascii="Noto Sans" w:hAnsi="Noto Sans" w:cs="Noto Sans"/>
                <w:color w:val="1F1F1F"/>
                <w:sz w:val="22"/>
                <w:szCs w:val="22"/>
              </w:rPr>
              <w:t xml:space="preserve"> in evaluating the strategies and effectiveness of the messages. For example, conduct surveys or focus groups to gather feedback on the clarity and impact of your messages.</w:t>
            </w:r>
          </w:p>
        </w:tc>
        <w:tc>
          <w:tcPr>
            <w:tcW w:w="4306"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13E13928" w14:textId="77777777" w:rsidR="00813B30" w:rsidRPr="00813B30" w:rsidRDefault="00813B30">
            <w:pPr>
              <w:rPr>
                <w:rFonts w:ascii="Noto Sans" w:hAnsi="Noto Sans" w:cs="Noto Sans"/>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425A60F0" w14:textId="77777777" w:rsidR="00813B30" w:rsidRPr="00813B30" w:rsidRDefault="00813B30">
            <w:pPr>
              <w:rPr>
                <w:rFonts w:ascii="Noto Sans" w:hAnsi="Noto Sans" w:cs="Noto Sans"/>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2045B3E0" w14:textId="77777777" w:rsidR="00813B30" w:rsidRPr="00813B30" w:rsidRDefault="00813B30">
            <w:pPr>
              <w:rPr>
                <w:rFonts w:ascii="Noto Sans" w:hAnsi="Noto Sans" w:cs="Noto Sans"/>
              </w:rPr>
            </w:pPr>
          </w:p>
        </w:tc>
      </w:tr>
      <w:tr w:rsidR="00813B30" w:rsidRPr="00813B30" w14:paraId="442E87CC" w14:textId="77777777" w:rsidTr="00A950D2">
        <w:trPr>
          <w:trHeight w:val="478"/>
        </w:trPr>
        <w:tc>
          <w:tcPr>
            <w:tcW w:w="5400"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35EB6E37" w14:textId="77777777" w:rsidR="00813B30" w:rsidRPr="00813B30" w:rsidRDefault="00813B30">
            <w:pPr>
              <w:pStyle w:val="NormalWeb"/>
              <w:spacing w:before="0" w:beforeAutospacing="0" w:after="0" w:afterAutospacing="0"/>
              <w:rPr>
                <w:rFonts w:ascii="Noto Sans" w:hAnsi="Noto Sans" w:cs="Noto Sans"/>
                <w:sz w:val="22"/>
                <w:szCs w:val="22"/>
              </w:rPr>
            </w:pPr>
            <w:r w:rsidRPr="00813B30">
              <w:rPr>
                <w:rFonts w:ascii="Noto Sans" w:hAnsi="Noto Sans" w:cs="Noto Sans"/>
                <w:b/>
                <w:bCs/>
                <w:color w:val="007881"/>
                <w:sz w:val="22"/>
                <w:szCs w:val="22"/>
              </w:rPr>
              <w:t>Refine your communication</w:t>
            </w:r>
            <w:r w:rsidRPr="00813B30">
              <w:rPr>
                <w:rFonts w:ascii="Noto Sans" w:hAnsi="Noto Sans" w:cs="Noto Sans"/>
                <w:b/>
                <w:bCs/>
                <w:color w:val="005566"/>
                <w:sz w:val="22"/>
                <w:szCs w:val="22"/>
              </w:rPr>
              <w:t xml:space="preserve"> </w:t>
            </w:r>
            <w:r w:rsidRPr="00813B30">
              <w:rPr>
                <w:rFonts w:ascii="Noto Sans" w:hAnsi="Noto Sans" w:cs="Noto Sans"/>
                <w:b/>
                <w:bCs/>
                <w:color w:val="007881"/>
                <w:sz w:val="22"/>
                <w:szCs w:val="22"/>
              </w:rPr>
              <w:t>plan</w:t>
            </w:r>
            <w:r w:rsidRPr="00813B30">
              <w:rPr>
                <w:rFonts w:ascii="Noto Sans" w:hAnsi="Noto Sans" w:cs="Noto Sans"/>
                <w:color w:val="1F1F1F"/>
                <w:sz w:val="22"/>
                <w:szCs w:val="22"/>
              </w:rPr>
              <w:t xml:space="preserve"> as you review the results of your efforts.</w:t>
            </w:r>
          </w:p>
        </w:tc>
        <w:tc>
          <w:tcPr>
            <w:tcW w:w="4306"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23F01072" w14:textId="77777777" w:rsidR="00813B30" w:rsidRPr="00813B30" w:rsidRDefault="00813B30">
            <w:pPr>
              <w:rPr>
                <w:rFonts w:ascii="Noto Sans" w:hAnsi="Noto Sans" w:cs="Noto Sans"/>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4BB39E6F" w14:textId="77777777" w:rsidR="00813B30" w:rsidRPr="00813B30" w:rsidRDefault="00813B30">
            <w:pPr>
              <w:rPr>
                <w:rFonts w:ascii="Noto Sans" w:hAnsi="Noto Sans" w:cs="Noto Sans"/>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44D1EAEE" w14:textId="77777777" w:rsidR="00813B30" w:rsidRPr="00813B30" w:rsidRDefault="00813B30">
            <w:pPr>
              <w:rPr>
                <w:rFonts w:ascii="Noto Sans" w:hAnsi="Noto Sans" w:cs="Noto Sans"/>
              </w:rPr>
            </w:pPr>
          </w:p>
        </w:tc>
      </w:tr>
      <w:tr w:rsidR="00813B30" w:rsidRPr="00813B30" w14:paraId="2462106C" w14:textId="77777777" w:rsidTr="00A950D2">
        <w:trPr>
          <w:trHeight w:val="478"/>
        </w:trPr>
        <w:tc>
          <w:tcPr>
            <w:tcW w:w="5400"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481C870F" w14:textId="77777777" w:rsidR="00813B30" w:rsidRPr="00813B30" w:rsidRDefault="00813B30">
            <w:pPr>
              <w:pStyle w:val="NormalWeb"/>
              <w:spacing w:before="0" w:beforeAutospacing="0" w:after="0" w:afterAutospacing="0"/>
              <w:rPr>
                <w:rFonts w:ascii="Noto Sans" w:hAnsi="Noto Sans" w:cs="Noto Sans"/>
                <w:sz w:val="22"/>
                <w:szCs w:val="22"/>
              </w:rPr>
            </w:pPr>
            <w:r w:rsidRPr="00813B30">
              <w:rPr>
                <w:rFonts w:ascii="Noto Sans" w:hAnsi="Noto Sans" w:cs="Noto Sans"/>
                <w:b/>
                <w:bCs/>
                <w:color w:val="007881"/>
                <w:sz w:val="22"/>
                <w:szCs w:val="22"/>
              </w:rPr>
              <w:t>Recognize</w:t>
            </w:r>
            <w:r w:rsidRPr="00813B30">
              <w:rPr>
                <w:rFonts w:ascii="Noto Sans" w:hAnsi="Noto Sans" w:cs="Noto Sans"/>
                <w:b/>
                <w:bCs/>
                <w:color w:val="005566"/>
                <w:sz w:val="22"/>
                <w:szCs w:val="22"/>
              </w:rPr>
              <w:t xml:space="preserve"> </w:t>
            </w:r>
            <w:r w:rsidRPr="00813B30">
              <w:rPr>
                <w:rFonts w:ascii="Noto Sans" w:hAnsi="Noto Sans" w:cs="Noto Sans"/>
                <w:b/>
                <w:bCs/>
                <w:color w:val="007881"/>
                <w:sz w:val="22"/>
                <w:szCs w:val="22"/>
              </w:rPr>
              <w:t xml:space="preserve">and celebrate successes </w:t>
            </w:r>
            <w:r w:rsidRPr="00813B30">
              <w:rPr>
                <w:rFonts w:ascii="Noto Sans" w:hAnsi="Noto Sans" w:cs="Noto Sans"/>
                <w:color w:val="1F1F1F"/>
                <w:sz w:val="22"/>
                <w:szCs w:val="22"/>
              </w:rPr>
              <w:t>and lessons learned within your organization and with your partners.</w:t>
            </w:r>
          </w:p>
        </w:tc>
        <w:tc>
          <w:tcPr>
            <w:tcW w:w="4306"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09761E26" w14:textId="77777777" w:rsidR="00813B30" w:rsidRPr="00813B30" w:rsidRDefault="00813B30">
            <w:pPr>
              <w:rPr>
                <w:rFonts w:ascii="Noto Sans" w:hAnsi="Noto Sans" w:cs="Noto Sans"/>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136F472A" w14:textId="77777777" w:rsidR="00813B30" w:rsidRPr="00813B30" w:rsidRDefault="00813B30">
            <w:pPr>
              <w:rPr>
                <w:rFonts w:ascii="Noto Sans" w:hAnsi="Noto Sans" w:cs="Noto Sans"/>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2F09C1F1" w14:textId="77777777" w:rsidR="00813B30" w:rsidRPr="00813B30" w:rsidRDefault="00813B30">
            <w:pPr>
              <w:rPr>
                <w:rFonts w:ascii="Noto Sans" w:hAnsi="Noto Sans" w:cs="Noto Sans"/>
              </w:rPr>
            </w:pPr>
          </w:p>
        </w:tc>
      </w:tr>
      <w:tr w:rsidR="00813B30" w:rsidRPr="00813B30" w14:paraId="55EE6BB1" w14:textId="77777777" w:rsidTr="00A950D2">
        <w:trPr>
          <w:trHeight w:val="478"/>
        </w:trPr>
        <w:tc>
          <w:tcPr>
            <w:tcW w:w="5400"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611CB8DA" w14:textId="77777777" w:rsidR="00813B30" w:rsidRPr="00813B30" w:rsidRDefault="00813B30">
            <w:pPr>
              <w:pStyle w:val="NormalWeb"/>
              <w:spacing w:before="0" w:beforeAutospacing="0" w:after="0" w:afterAutospacing="0"/>
              <w:rPr>
                <w:rFonts w:ascii="Noto Sans" w:hAnsi="Noto Sans" w:cs="Noto Sans"/>
                <w:sz w:val="22"/>
                <w:szCs w:val="22"/>
              </w:rPr>
            </w:pPr>
            <w:r w:rsidRPr="00813B30">
              <w:rPr>
                <w:rFonts w:ascii="Noto Sans" w:hAnsi="Noto Sans" w:cs="Noto Sans"/>
                <w:b/>
                <w:bCs/>
                <w:color w:val="007881"/>
                <w:sz w:val="22"/>
                <w:szCs w:val="22"/>
              </w:rPr>
              <w:lastRenderedPageBreak/>
              <w:t>Other</w:t>
            </w:r>
          </w:p>
        </w:tc>
        <w:tc>
          <w:tcPr>
            <w:tcW w:w="4306" w:type="dxa"/>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25EC7730" w14:textId="77777777" w:rsidR="00813B30" w:rsidRPr="00813B30" w:rsidRDefault="00813B30">
            <w:pPr>
              <w:rPr>
                <w:rFonts w:ascii="Noto Sans" w:hAnsi="Noto Sans" w:cs="Noto Sans"/>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7BA526CE" w14:textId="77777777" w:rsidR="00813B30" w:rsidRPr="00813B30" w:rsidRDefault="00813B30">
            <w:pPr>
              <w:rPr>
                <w:rFonts w:ascii="Noto Sans" w:hAnsi="Noto Sans" w:cs="Noto Sans"/>
              </w:rPr>
            </w:pPr>
          </w:p>
        </w:tc>
        <w:tc>
          <w:tcPr>
            <w:tcW w:w="0" w:type="auto"/>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09CE99C9" w14:textId="77777777" w:rsidR="00813B30" w:rsidRPr="00813B30" w:rsidRDefault="00813B30">
            <w:pPr>
              <w:rPr>
                <w:rFonts w:ascii="Noto Sans" w:hAnsi="Noto Sans" w:cs="Noto Sans"/>
              </w:rPr>
            </w:pPr>
          </w:p>
        </w:tc>
      </w:tr>
      <w:tr w:rsidR="00813B30" w:rsidRPr="00813B30" w14:paraId="2294BC78" w14:textId="77777777" w:rsidTr="00813B30">
        <w:trPr>
          <w:trHeight w:val="478"/>
        </w:trPr>
        <w:tc>
          <w:tcPr>
            <w:tcW w:w="0" w:type="auto"/>
            <w:gridSpan w:val="4"/>
            <w:tcBorders>
              <w:top w:val="single" w:sz="8" w:space="0" w:color="005566"/>
              <w:left w:val="single" w:sz="8" w:space="0" w:color="005566"/>
              <w:bottom w:val="single" w:sz="8" w:space="0" w:color="005566"/>
              <w:right w:val="single" w:sz="8" w:space="0" w:color="005566"/>
            </w:tcBorders>
            <w:tcMar>
              <w:top w:w="100" w:type="dxa"/>
              <w:left w:w="100" w:type="dxa"/>
              <w:bottom w:w="100" w:type="dxa"/>
              <w:right w:w="100" w:type="dxa"/>
            </w:tcMar>
            <w:hideMark/>
          </w:tcPr>
          <w:p w14:paraId="5CC2917C" w14:textId="77777777" w:rsidR="00813B30" w:rsidRDefault="00813B30">
            <w:pPr>
              <w:pStyle w:val="NormalWeb"/>
              <w:spacing w:before="0" w:beforeAutospacing="0" w:after="0" w:afterAutospacing="0"/>
              <w:rPr>
                <w:rFonts w:ascii="Noto Sans" w:hAnsi="Noto Sans" w:cs="Noto Sans"/>
                <w:b/>
                <w:bCs/>
                <w:color w:val="007881"/>
                <w:sz w:val="22"/>
                <w:szCs w:val="22"/>
              </w:rPr>
            </w:pPr>
            <w:r w:rsidRPr="00813B30">
              <w:rPr>
                <w:rFonts w:ascii="Noto Sans" w:hAnsi="Noto Sans" w:cs="Noto Sans"/>
                <w:b/>
                <w:bCs/>
                <w:color w:val="007881"/>
                <w:sz w:val="22"/>
                <w:szCs w:val="22"/>
              </w:rPr>
              <w:t>Resources for Action 4:</w:t>
            </w:r>
          </w:p>
          <w:p w14:paraId="36A63D91" w14:textId="5EDEDAA1" w:rsidR="00C91841" w:rsidRPr="00C91841" w:rsidRDefault="00687F34">
            <w:pPr>
              <w:pStyle w:val="NormalWeb"/>
              <w:spacing w:before="0" w:beforeAutospacing="0" w:after="0" w:afterAutospacing="0"/>
              <w:rPr>
                <w:rFonts w:ascii="Noto Sans" w:hAnsi="Noto Sans" w:cs="Noto Sans"/>
                <w:sz w:val="22"/>
                <w:szCs w:val="22"/>
              </w:rPr>
            </w:pPr>
            <w:hyperlink r:id="rId15" w:history="1">
              <w:r w:rsidR="00C91841" w:rsidRPr="00687F34">
                <w:rPr>
                  <w:rStyle w:val="Hyperlink"/>
                  <w:rFonts w:ascii="Noto Sans" w:hAnsi="Noto Sans" w:cs="Noto Sans"/>
                  <w:color w:val="00A1AD" w:themeColor="text2"/>
                  <w:sz w:val="22"/>
                  <w:szCs w:val="22"/>
                </w:rPr>
                <w:t>Case Study Template</w:t>
              </w:r>
            </w:hyperlink>
          </w:p>
        </w:tc>
      </w:tr>
    </w:tbl>
    <w:p w14:paraId="3F0F0470" w14:textId="77777777" w:rsidR="00813B30" w:rsidRDefault="00813B30" w:rsidP="00813B30">
      <w:pPr>
        <w:spacing w:after="240"/>
      </w:pPr>
    </w:p>
    <w:p w14:paraId="3E2A030C" w14:textId="77777777" w:rsidR="00813B30" w:rsidRDefault="00813B30" w:rsidP="00813B30">
      <w:pPr>
        <w:pStyle w:val="NormalWeb"/>
        <w:spacing w:before="0" w:beforeAutospacing="0" w:after="0" w:afterAutospacing="0"/>
      </w:pPr>
      <w:r>
        <w:rPr>
          <w:rFonts w:ascii="Arial" w:hAnsi="Arial" w:cs="Arial"/>
          <w:b/>
          <w:bCs/>
          <w:color w:val="000000"/>
          <w:sz w:val="22"/>
          <w:szCs w:val="22"/>
        </w:rPr>
        <w:t>The Prevent Global HPV Cancers Team would love to hear about your project. Please reach out to share your experience with the project by emailing:</w:t>
      </w:r>
      <w:r>
        <w:rPr>
          <w:rFonts w:ascii="Arial" w:hAnsi="Arial" w:cs="Arial"/>
          <w:b/>
          <w:bCs/>
          <w:color w:val="007881"/>
          <w:sz w:val="22"/>
          <w:szCs w:val="22"/>
        </w:rPr>
        <w:t xml:space="preserve"> </w:t>
      </w:r>
      <w:hyperlink r:id="rId16" w:history="1">
        <w:r w:rsidRPr="00687F34">
          <w:rPr>
            <w:rStyle w:val="Hyperlink"/>
            <w:rFonts w:ascii="Arial" w:hAnsi="Arial" w:cs="Arial"/>
            <w:b/>
            <w:bCs/>
            <w:color w:val="00A1AD" w:themeColor="text2"/>
            <w:sz w:val="22"/>
            <w:szCs w:val="22"/>
          </w:rPr>
          <w:t>GlobalCancerPrevention@cancer.org</w:t>
        </w:r>
      </w:hyperlink>
      <w:r>
        <w:rPr>
          <w:rFonts w:ascii="Arial" w:hAnsi="Arial" w:cs="Arial"/>
          <w:b/>
          <w:bCs/>
          <w:color w:val="005566"/>
          <w:sz w:val="22"/>
          <w:szCs w:val="22"/>
        </w:rPr>
        <w:t>. </w:t>
      </w:r>
    </w:p>
    <w:p w14:paraId="2E57BF2F" w14:textId="77777777" w:rsidR="00A2294A" w:rsidRPr="00A2294A" w:rsidRDefault="00A2294A" w:rsidP="00A2294A">
      <w:pPr>
        <w:spacing w:after="240"/>
        <w:rPr>
          <w:rFonts w:ascii="Noto Sans" w:hAnsi="Noto Sans" w:cs="Noto Sans"/>
        </w:rPr>
      </w:pPr>
    </w:p>
    <w:p w14:paraId="10C673A3" w14:textId="77777777" w:rsidR="00025613" w:rsidRDefault="00025613" w:rsidP="00A2294A">
      <w:pPr>
        <w:pStyle w:val="NormalWeb"/>
        <w:spacing w:before="0" w:beforeAutospacing="0" w:after="0" w:afterAutospacing="0"/>
        <w:rPr>
          <w:rFonts w:ascii="Noto Sans" w:hAnsi="Noto Sans" w:cs="Noto Sans"/>
          <w:b/>
          <w:bCs/>
          <w:color w:val="005566"/>
          <w:sz w:val="28"/>
          <w:szCs w:val="28"/>
        </w:rPr>
      </w:pPr>
    </w:p>
    <w:p w14:paraId="74A2B3E9" w14:textId="77777777" w:rsidR="00025613" w:rsidRDefault="00025613" w:rsidP="00A2294A">
      <w:pPr>
        <w:pStyle w:val="NormalWeb"/>
        <w:spacing w:before="0" w:beforeAutospacing="0" w:after="0" w:afterAutospacing="0"/>
        <w:rPr>
          <w:rFonts w:ascii="Noto Sans" w:hAnsi="Noto Sans" w:cs="Noto Sans"/>
          <w:b/>
          <w:bCs/>
          <w:color w:val="005566"/>
          <w:sz w:val="28"/>
          <w:szCs w:val="28"/>
        </w:rPr>
      </w:pPr>
    </w:p>
    <w:p w14:paraId="578FFFA5" w14:textId="77777777" w:rsidR="00025613" w:rsidRDefault="00025613" w:rsidP="00A2294A">
      <w:pPr>
        <w:pStyle w:val="NormalWeb"/>
        <w:spacing w:before="0" w:beforeAutospacing="0" w:after="0" w:afterAutospacing="0"/>
        <w:rPr>
          <w:rFonts w:ascii="Noto Sans" w:hAnsi="Noto Sans" w:cs="Noto Sans"/>
          <w:b/>
          <w:bCs/>
          <w:color w:val="005566"/>
          <w:sz w:val="28"/>
          <w:szCs w:val="28"/>
        </w:rPr>
      </w:pPr>
    </w:p>
    <w:p w14:paraId="5C1506E7" w14:textId="77777777" w:rsidR="00025613" w:rsidRDefault="00025613" w:rsidP="00A2294A">
      <w:pPr>
        <w:pStyle w:val="NormalWeb"/>
        <w:spacing w:before="0" w:beforeAutospacing="0" w:after="0" w:afterAutospacing="0"/>
        <w:rPr>
          <w:rFonts w:ascii="Noto Sans" w:hAnsi="Noto Sans" w:cs="Noto Sans"/>
          <w:b/>
          <w:bCs/>
          <w:color w:val="005566"/>
          <w:sz w:val="28"/>
          <w:szCs w:val="28"/>
        </w:rPr>
      </w:pPr>
    </w:p>
    <w:p w14:paraId="57A4FFBC" w14:textId="77777777" w:rsidR="00025613" w:rsidRDefault="00025613" w:rsidP="00A2294A">
      <w:pPr>
        <w:pStyle w:val="NormalWeb"/>
        <w:spacing w:before="0" w:beforeAutospacing="0" w:after="0" w:afterAutospacing="0"/>
        <w:rPr>
          <w:rFonts w:ascii="Noto Sans" w:hAnsi="Noto Sans" w:cs="Noto Sans"/>
          <w:b/>
          <w:bCs/>
          <w:color w:val="005566"/>
          <w:sz w:val="28"/>
          <w:szCs w:val="28"/>
        </w:rPr>
      </w:pPr>
    </w:p>
    <w:p w14:paraId="75416C21" w14:textId="77777777" w:rsidR="00025613" w:rsidRDefault="00025613" w:rsidP="00A2294A">
      <w:pPr>
        <w:pStyle w:val="NormalWeb"/>
        <w:spacing w:before="0" w:beforeAutospacing="0" w:after="0" w:afterAutospacing="0"/>
        <w:rPr>
          <w:rFonts w:ascii="Noto Sans" w:hAnsi="Noto Sans" w:cs="Noto Sans"/>
          <w:b/>
          <w:bCs/>
          <w:color w:val="005566"/>
          <w:sz w:val="28"/>
          <w:szCs w:val="28"/>
        </w:rPr>
      </w:pPr>
    </w:p>
    <w:p w14:paraId="0A06B1EA" w14:textId="77777777" w:rsidR="00025613" w:rsidRDefault="00025613" w:rsidP="00A2294A">
      <w:pPr>
        <w:pStyle w:val="NormalWeb"/>
        <w:spacing w:before="0" w:beforeAutospacing="0" w:after="0" w:afterAutospacing="0"/>
        <w:rPr>
          <w:rFonts w:ascii="Noto Sans" w:hAnsi="Noto Sans" w:cs="Noto Sans"/>
          <w:b/>
          <w:bCs/>
          <w:color w:val="005566"/>
          <w:sz w:val="28"/>
          <w:szCs w:val="28"/>
        </w:rPr>
      </w:pPr>
    </w:p>
    <w:p w14:paraId="73EF57A7" w14:textId="77777777" w:rsidR="00025613" w:rsidRDefault="00025613" w:rsidP="00A2294A">
      <w:pPr>
        <w:pStyle w:val="NormalWeb"/>
        <w:spacing w:before="0" w:beforeAutospacing="0" w:after="0" w:afterAutospacing="0"/>
        <w:rPr>
          <w:rFonts w:ascii="Noto Sans" w:hAnsi="Noto Sans" w:cs="Noto Sans"/>
          <w:b/>
          <w:bCs/>
          <w:color w:val="005566"/>
          <w:sz w:val="28"/>
          <w:szCs w:val="28"/>
        </w:rPr>
      </w:pPr>
    </w:p>
    <w:p w14:paraId="3E2E6F2C" w14:textId="77777777" w:rsidR="00025613" w:rsidRDefault="00025613" w:rsidP="00A2294A">
      <w:pPr>
        <w:pStyle w:val="NormalWeb"/>
        <w:spacing w:before="0" w:beforeAutospacing="0" w:after="0" w:afterAutospacing="0"/>
        <w:rPr>
          <w:rFonts w:ascii="Noto Sans" w:hAnsi="Noto Sans" w:cs="Noto Sans"/>
          <w:b/>
          <w:bCs/>
          <w:color w:val="005566"/>
          <w:sz w:val="28"/>
          <w:szCs w:val="28"/>
        </w:rPr>
      </w:pPr>
    </w:p>
    <w:sectPr w:rsidR="00025613" w:rsidSect="00C76353">
      <w:headerReference w:type="even" r:id="rId17"/>
      <w:headerReference w:type="default" r:id="rId18"/>
      <w:footerReference w:type="even" r:id="rId19"/>
      <w:footerReference w:type="default" r:id="rId20"/>
      <w:headerReference w:type="first" r:id="rId21"/>
      <w:footerReference w:type="first" r:id="rId22"/>
      <w:pgSz w:w="15840" w:h="12240" w:orient="landscape"/>
      <w:pgMar w:top="1440" w:right="1800" w:bottom="1440"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AC88B" w14:textId="77777777" w:rsidR="00C76353" w:rsidRDefault="00C76353" w:rsidP="004C1C2C">
      <w:pPr>
        <w:spacing w:after="0" w:line="240" w:lineRule="auto"/>
      </w:pPr>
      <w:r>
        <w:separator/>
      </w:r>
    </w:p>
  </w:endnote>
  <w:endnote w:type="continuationSeparator" w:id="0">
    <w:p w14:paraId="0501F3F4" w14:textId="77777777" w:rsidR="00C76353" w:rsidRDefault="00C76353" w:rsidP="004C1C2C">
      <w:pPr>
        <w:spacing w:after="0" w:line="240" w:lineRule="auto"/>
      </w:pPr>
      <w:r>
        <w:continuationSeparator/>
      </w:r>
    </w:p>
  </w:endnote>
  <w:endnote w:type="continuationNotice" w:id="1">
    <w:p w14:paraId="771D99A8" w14:textId="77777777" w:rsidR="00C76353" w:rsidRDefault="00C763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w:altName w:val="Nirmala UI"/>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oto Sans ExtraBold">
    <w:altName w:val="Calibri"/>
    <w:charset w:val="00"/>
    <w:family w:val="swiss"/>
    <w:pitch w:val="variable"/>
    <w:sig w:usb0="E00082FF" w:usb1="4000205F" w:usb2="08000029"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89FA" w14:textId="77777777" w:rsidR="00B6700D" w:rsidRDefault="00B67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265664"/>
      <w:docPartObj>
        <w:docPartGallery w:val="Page Numbers (Bottom of Page)"/>
        <w:docPartUnique/>
      </w:docPartObj>
    </w:sdtPr>
    <w:sdtEndPr/>
    <w:sdtContent>
      <w:p w14:paraId="2994A840" w14:textId="0D395F47" w:rsidR="003E3D41" w:rsidRDefault="003E3D41">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9C42AC8" w14:textId="6D08CC68" w:rsidR="004C1C2C" w:rsidRPr="007E66BA" w:rsidRDefault="003E3D41" w:rsidP="00507D68">
    <w:pPr>
      <w:pStyle w:val="Footer"/>
      <w:rPr>
        <w:rFonts w:ascii="Noto Sans" w:hAnsi="Noto Sans" w:cs="Noto Sans"/>
        <w:color w:val="404040" w:themeColor="text1" w:themeTint="BF"/>
        <w:sz w:val="16"/>
        <w:szCs w:val="16"/>
      </w:rPr>
    </w:pPr>
    <w:r w:rsidRPr="007E66BA">
      <w:rPr>
        <w:rFonts w:ascii="Noto Sans" w:hAnsi="Noto Sans" w:cs="Noto Sans"/>
        <w:noProof/>
        <w:color w:val="404040" w:themeColor="text1" w:themeTint="BF"/>
        <w:sz w:val="16"/>
        <w:szCs w:val="16"/>
      </w:rPr>
      <mc:AlternateContent>
        <mc:Choice Requires="wps">
          <w:drawing>
            <wp:anchor distT="0" distB="0" distL="114300" distR="114300" simplePos="0" relativeHeight="251658245" behindDoc="0" locked="0" layoutInCell="1" allowOverlap="1" wp14:anchorId="4CAA6621" wp14:editId="60DDAC9A">
              <wp:simplePos x="0" y="0"/>
              <wp:positionH relativeFrom="page">
                <wp:posOffset>7620</wp:posOffset>
              </wp:positionH>
              <wp:positionV relativeFrom="paragraph">
                <wp:posOffset>324485</wp:posOffset>
              </wp:positionV>
              <wp:extent cx="10043160" cy="121920"/>
              <wp:effectExtent l="0" t="0" r="15240" b="11430"/>
              <wp:wrapNone/>
              <wp:docPr id="101798895" name="Rectangle 101798895"/>
              <wp:cNvGraphicFramePr/>
              <a:graphic xmlns:a="http://schemas.openxmlformats.org/drawingml/2006/main">
                <a:graphicData uri="http://schemas.microsoft.com/office/word/2010/wordprocessingShape">
                  <wps:wsp>
                    <wps:cNvSpPr/>
                    <wps:spPr>
                      <a:xfrm>
                        <a:off x="0" y="0"/>
                        <a:ext cx="10043160" cy="12192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DC2E3" id="Rectangle 101798895" o:spid="_x0000_s1026" style="position:absolute;margin-left:.6pt;margin-top:25.55pt;width:790.8pt;height:9.6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" fillcolor="#f92 [3205]" strokecolor="#f92 [3205]" strokeweight="1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1074" w14:textId="77777777" w:rsidR="003E3D41" w:rsidRPr="007E66BA" w:rsidRDefault="003E3D41" w:rsidP="003E3D41">
    <w:pPr>
      <w:pStyle w:val="Footer"/>
      <w:jc w:val="right"/>
      <w:rPr>
        <w:rFonts w:ascii="Noto Sans ExtraBold" w:hAnsi="Noto Sans ExtraBold" w:cs="Noto Sans ExtraBold"/>
        <w:color w:val="005566" w:themeColor="accent1"/>
        <w:sz w:val="20"/>
        <w:szCs w:val="20"/>
      </w:rPr>
    </w:pPr>
    <w:r>
      <w:rPr>
        <w:rFonts w:ascii="Noto Sans ExtraBold" w:hAnsi="Noto Sans ExtraBold" w:cs="Noto Sans ExtraBold"/>
        <w:color w:val="005566" w:themeColor="accent1"/>
        <w:sz w:val="20"/>
        <w:szCs w:val="20"/>
      </w:rPr>
      <w:t xml:space="preserve">  </w:t>
    </w:r>
    <w:r w:rsidRPr="007E66BA">
      <w:rPr>
        <w:rFonts w:ascii="Noto Sans ExtraBold" w:hAnsi="Noto Sans ExtraBold" w:cs="Noto Sans ExtraBold"/>
        <w:color w:val="005566" w:themeColor="accent1"/>
        <w:sz w:val="20"/>
        <w:szCs w:val="20"/>
      </w:rPr>
      <w:t>preventglobalhpvcancers.org</w:t>
    </w:r>
  </w:p>
  <w:p w14:paraId="7C34932D" w14:textId="751CF0E4" w:rsidR="003E3D41" w:rsidRDefault="003E3D41">
    <w:pPr>
      <w:pStyle w:val="Footer"/>
      <w:rPr>
        <w:rFonts w:ascii="Noto Sans" w:hAnsi="Noto Sans" w:cs="Noto Sans"/>
        <w:i/>
        <w:iCs/>
        <w:color w:val="404040" w:themeColor="text1" w:themeTint="BF"/>
        <w:sz w:val="16"/>
        <w:szCs w:val="16"/>
      </w:rPr>
    </w:pPr>
  </w:p>
  <w:p w14:paraId="22608C61" w14:textId="6C28B50D" w:rsidR="003E3D41" w:rsidRPr="003E3D41" w:rsidRDefault="003E3D41">
    <w:pPr>
      <w:pStyle w:val="Footer"/>
      <w:rPr>
        <w:rFonts w:ascii="Noto Sans" w:hAnsi="Noto Sans" w:cs="Noto Sans"/>
        <w:color w:val="404040" w:themeColor="text1" w:themeTint="BF"/>
        <w:sz w:val="16"/>
        <w:szCs w:val="16"/>
      </w:rPr>
    </w:pPr>
    <w:r w:rsidRPr="007E66BA">
      <w:rPr>
        <w:rFonts w:ascii="Noto Sans" w:hAnsi="Noto Sans" w:cs="Noto Sans"/>
        <w:noProof/>
        <w:color w:val="404040" w:themeColor="text1" w:themeTint="BF"/>
        <w:sz w:val="16"/>
        <w:szCs w:val="16"/>
      </w:rPr>
      <mc:AlternateContent>
        <mc:Choice Requires="wps">
          <w:drawing>
            <wp:anchor distT="0" distB="0" distL="114300" distR="114300" simplePos="0" relativeHeight="251658244" behindDoc="0" locked="0" layoutInCell="1" allowOverlap="1" wp14:anchorId="626A42BB" wp14:editId="0B3C7A62">
              <wp:simplePos x="0" y="0"/>
              <wp:positionH relativeFrom="page">
                <wp:posOffset>22860</wp:posOffset>
              </wp:positionH>
              <wp:positionV relativeFrom="paragraph">
                <wp:posOffset>327660</wp:posOffset>
              </wp:positionV>
              <wp:extent cx="10043160" cy="251460"/>
              <wp:effectExtent l="0" t="0" r="15240" b="15240"/>
              <wp:wrapNone/>
              <wp:docPr id="363240129" name="Rectangle 363240129"/>
              <wp:cNvGraphicFramePr/>
              <a:graphic xmlns:a="http://schemas.openxmlformats.org/drawingml/2006/main">
                <a:graphicData uri="http://schemas.microsoft.com/office/word/2010/wordprocessingShape">
                  <wps:wsp>
                    <wps:cNvSpPr/>
                    <wps:spPr>
                      <a:xfrm>
                        <a:off x="0" y="0"/>
                        <a:ext cx="10043160" cy="25146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49D4E" id="Rectangle 363240129" o:spid="_x0000_s1026" style="position:absolute;margin-left:1.8pt;margin-top:25.8pt;width:790.8pt;height:19.8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" fillcolor="#f92 [3205]" strokecolor="#f92 [3205]" strokeweight="1pt">
              <w10:wrap anchorx="page"/>
            </v:rect>
          </w:pict>
        </mc:Fallback>
      </mc:AlternateContent>
    </w:r>
    <w:r w:rsidRPr="007E66BA">
      <w:rPr>
        <w:rFonts w:ascii="Noto Sans" w:hAnsi="Noto Sans" w:cs="Noto Sans"/>
        <w:noProof/>
        <w:color w:val="404040" w:themeColor="text1" w:themeTint="BF"/>
        <w:sz w:val="16"/>
        <w:szCs w:val="16"/>
      </w:rPr>
      <mc:AlternateContent>
        <mc:Choice Requires="wps">
          <w:drawing>
            <wp:anchor distT="0" distB="0" distL="114300" distR="114300" simplePos="0" relativeHeight="251658243" behindDoc="0" locked="0" layoutInCell="1" allowOverlap="1" wp14:anchorId="35082747" wp14:editId="14D79C7F">
              <wp:simplePos x="0" y="0"/>
              <wp:positionH relativeFrom="page">
                <wp:align>right</wp:align>
              </wp:positionH>
              <wp:positionV relativeFrom="paragraph">
                <wp:posOffset>511810</wp:posOffset>
              </wp:positionV>
              <wp:extent cx="10043160" cy="251460"/>
              <wp:effectExtent l="0" t="0" r="15240" b="15240"/>
              <wp:wrapNone/>
              <wp:docPr id="708104972" name="Rectangle 708104972"/>
              <wp:cNvGraphicFramePr/>
              <a:graphic xmlns:a="http://schemas.openxmlformats.org/drawingml/2006/main">
                <a:graphicData uri="http://schemas.microsoft.com/office/word/2010/wordprocessingShape">
                  <wps:wsp>
                    <wps:cNvSpPr/>
                    <wps:spPr>
                      <a:xfrm>
                        <a:off x="0" y="0"/>
                        <a:ext cx="10043160" cy="25146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78C72" id="Rectangle 708104972" o:spid="_x0000_s1026" style="position:absolute;margin-left:739.6pt;margin-top:40.3pt;width:790.8pt;height:19.8pt;z-index:251658243;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" fillcolor="#f92 [3205]" strokecolor="#f92 [3205]" strokeweight="1pt">
              <w10:wrap anchorx="page"/>
            </v:rect>
          </w:pict>
        </mc:Fallback>
      </mc:AlternateContent>
    </w:r>
    <w:r w:rsidRPr="007E66BA">
      <w:rPr>
        <w:rFonts w:ascii="Noto Sans" w:hAnsi="Noto Sans" w:cs="Noto Sans"/>
        <w:i/>
        <w:iCs/>
        <w:color w:val="404040" w:themeColor="text1" w:themeTint="BF"/>
        <w:sz w:val="16"/>
        <w:szCs w:val="16"/>
      </w:rPr>
      <w:t>Prevent Global HPV Cancers</w:t>
    </w:r>
    <w:r w:rsidRPr="007E66BA">
      <w:rPr>
        <w:rFonts w:ascii="Noto Sans" w:hAnsi="Noto Sans" w:cs="Noto Sans"/>
        <w:color w:val="404040" w:themeColor="text1" w:themeTint="BF"/>
        <w:sz w:val="16"/>
        <w:szCs w:val="16"/>
      </w:rPr>
      <w:t xml:space="preserve"> is a collaborative initiative supported by the American Cancer Society’s Global HPV Cancer Free program</w:t>
    </w:r>
    <w:r w:rsidR="00B6700D">
      <w:rPr>
        <w:rFonts w:ascii="Noto Sans" w:hAnsi="Noto Sans" w:cs="Noto Sans"/>
        <w:color w:val="404040" w:themeColor="text1" w:themeTint="BF"/>
        <w:sz w:val="16"/>
        <w:szCs w:val="16"/>
      </w:rPr>
      <w:t>. Last revision in March 2024</w:t>
    </w:r>
    <w:r w:rsidR="001067D1">
      <w:rPr>
        <w:rFonts w:ascii="Noto Sans" w:hAnsi="Noto Sans" w:cs="Noto Sans"/>
        <w:color w:val="404040" w:themeColor="text1" w:themeTint="BF"/>
        <w:sz w:val="16"/>
        <w:szCs w:val="16"/>
      </w:rPr>
      <w:t>.</w:t>
    </w:r>
    <w:r>
      <w:rPr>
        <w:rFonts w:ascii="Noto Sans" w:hAnsi="Noto Sans" w:cs="Noto Sans"/>
        <w:color w:val="404040" w:themeColor="text1" w:themeTint="BF"/>
        <w:sz w:val="16"/>
        <w:szCs w:val="16"/>
      </w:rPr>
      <w:tab/>
    </w:r>
    <w:r>
      <w:rPr>
        <w:rFonts w:ascii="Noto Sans" w:hAnsi="Noto Sans" w:cs="Noto Sans"/>
        <w:color w:val="404040" w:themeColor="text1" w:themeTint="BF"/>
        <w:sz w:val="16"/>
        <w:szCs w:val="16"/>
      </w:rPr>
      <w:tab/>
    </w:r>
    <w:r>
      <w:rPr>
        <w:rFonts w:ascii="Noto Sans" w:hAnsi="Noto Sans" w:cs="Noto Sans"/>
        <w:color w:val="404040" w:themeColor="text1" w:themeTint="BF"/>
        <w:sz w:val="16"/>
        <w:szCs w:val="16"/>
      </w:rPr>
      <w:tab/>
    </w:r>
    <w:r>
      <w:rPr>
        <w:rFonts w:ascii="Noto Sans" w:hAnsi="Noto Sans" w:cs="Noto Sans"/>
        <w:color w:val="404040" w:themeColor="text1" w:themeTint="B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F5289" w14:textId="77777777" w:rsidR="00C76353" w:rsidRDefault="00C76353" w:rsidP="004C1C2C">
      <w:pPr>
        <w:spacing w:after="0" w:line="240" w:lineRule="auto"/>
      </w:pPr>
      <w:r>
        <w:separator/>
      </w:r>
    </w:p>
  </w:footnote>
  <w:footnote w:type="continuationSeparator" w:id="0">
    <w:p w14:paraId="522C4FE9" w14:textId="77777777" w:rsidR="00C76353" w:rsidRDefault="00C76353" w:rsidP="004C1C2C">
      <w:pPr>
        <w:spacing w:after="0" w:line="240" w:lineRule="auto"/>
      </w:pPr>
      <w:r>
        <w:continuationSeparator/>
      </w:r>
    </w:p>
  </w:footnote>
  <w:footnote w:type="continuationNotice" w:id="1">
    <w:p w14:paraId="3FFC12B8" w14:textId="77777777" w:rsidR="00C76353" w:rsidRDefault="00C763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50F5" w14:textId="77777777" w:rsidR="00B6700D" w:rsidRDefault="00B67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1F75" w14:textId="77777777" w:rsidR="00B6700D" w:rsidRDefault="00B670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9933" w14:textId="6CBBDC2A" w:rsidR="00BE0EA1" w:rsidRDefault="003E3D41">
    <w:pPr>
      <w:pStyle w:val="Header"/>
    </w:pPr>
    <w:r>
      <w:rPr>
        <w:noProof/>
      </w:rPr>
      <mc:AlternateContent>
        <mc:Choice Requires="wps">
          <w:drawing>
            <wp:anchor distT="45720" distB="45720" distL="114300" distR="114300" simplePos="0" relativeHeight="251658242" behindDoc="0" locked="0" layoutInCell="1" allowOverlap="1" wp14:anchorId="7DFA3788" wp14:editId="2654A0FA">
              <wp:simplePos x="0" y="0"/>
              <wp:positionH relativeFrom="column">
                <wp:posOffset>1524000</wp:posOffset>
              </wp:positionH>
              <wp:positionV relativeFrom="paragraph">
                <wp:posOffset>-106680</wp:posOffset>
              </wp:positionV>
              <wp:extent cx="7194550" cy="1404620"/>
              <wp:effectExtent l="0" t="0" r="0" b="0"/>
              <wp:wrapSquare wrapText="bothSides"/>
              <wp:docPr id="11318779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0" cy="1404620"/>
                      </a:xfrm>
                      <a:prstGeom prst="rect">
                        <a:avLst/>
                      </a:prstGeom>
                      <a:noFill/>
                      <a:ln w="9525">
                        <a:noFill/>
                        <a:miter lim="800000"/>
                        <a:headEnd/>
                        <a:tailEnd/>
                      </a:ln>
                    </wps:spPr>
                    <wps:txbx>
                      <w:txbxContent>
                        <w:p w14:paraId="7D9F3392" w14:textId="77777777" w:rsidR="003E3D41" w:rsidRDefault="003E3D41" w:rsidP="003E3D41">
                          <w:pPr>
                            <w:pStyle w:val="NormalWeb"/>
                            <w:spacing w:before="0" w:beforeAutospacing="0" w:after="0" w:afterAutospacing="0" w:line="0" w:lineRule="auto"/>
                          </w:pPr>
                          <w:r>
                            <w:rPr>
                              <w:rFonts w:ascii="Arial Black" w:hAnsi="Arial Black"/>
                              <w:b/>
                              <w:bCs/>
                              <w:color w:val="005566"/>
                              <w:sz w:val="72"/>
                              <w:szCs w:val="72"/>
                            </w:rPr>
                            <w:t>Increasing Uptake of </w:t>
                          </w:r>
                        </w:p>
                        <w:p w14:paraId="5F8A57E8" w14:textId="77777777" w:rsidR="003E3D41" w:rsidRDefault="003E3D41" w:rsidP="003E3D41">
                          <w:pPr>
                            <w:pStyle w:val="NormalWeb"/>
                            <w:spacing w:before="0" w:beforeAutospacing="0" w:after="0" w:afterAutospacing="0" w:line="0" w:lineRule="auto"/>
                          </w:pPr>
                          <w:r>
                            <w:rPr>
                              <w:rFonts w:ascii="Arial Black" w:hAnsi="Arial Black"/>
                              <w:b/>
                              <w:bCs/>
                              <w:color w:val="005566"/>
                              <w:sz w:val="72"/>
                              <w:szCs w:val="72"/>
                            </w:rPr>
                            <w:t>HPV Vaccine in Colombia: </w:t>
                          </w:r>
                        </w:p>
                        <w:p w14:paraId="595B4076" w14:textId="77777777" w:rsidR="003E3D41" w:rsidRDefault="003E3D41" w:rsidP="003E3D41">
                          <w:pPr>
                            <w:pStyle w:val="NormalWeb"/>
                            <w:spacing w:before="0" w:beforeAutospacing="0" w:after="0" w:afterAutospacing="0"/>
                            <w:rPr>
                              <w:rFonts w:ascii="Arial Black" w:hAnsi="Arial Black"/>
                              <w:b/>
                              <w:bCs/>
                              <w:color w:val="005566"/>
                              <w:sz w:val="36"/>
                              <w:szCs w:val="36"/>
                            </w:rPr>
                          </w:pPr>
                          <w:r>
                            <w:rPr>
                              <w:rFonts w:ascii="Arial Black" w:hAnsi="Arial Black"/>
                              <w:b/>
                              <w:bCs/>
                              <w:color w:val="005566"/>
                              <w:sz w:val="36"/>
                              <w:szCs w:val="36"/>
                            </w:rPr>
                            <w:t>Increasing Uptake of HPV Vaccine in Colombia:</w:t>
                          </w:r>
                        </w:p>
                        <w:p w14:paraId="47B5D280" w14:textId="15D66D67" w:rsidR="003E3D41" w:rsidRDefault="003E3D41" w:rsidP="003E3D41">
                          <w:pPr>
                            <w:pStyle w:val="NormalWeb"/>
                            <w:spacing w:before="0" w:beforeAutospacing="0" w:after="0" w:afterAutospacing="0"/>
                          </w:pPr>
                          <w:r w:rsidRPr="00A2294A">
                            <w:rPr>
                              <w:rFonts w:ascii="Arial Black" w:hAnsi="Arial Black"/>
                              <w:b/>
                              <w:bCs/>
                              <w:color w:val="005566"/>
                              <w:sz w:val="28"/>
                              <w:szCs w:val="28"/>
                            </w:rPr>
                            <w:t>A</w:t>
                          </w:r>
                          <w:r w:rsidR="001C7743">
                            <w:rPr>
                              <w:rFonts w:ascii="Arial Black" w:hAnsi="Arial Black"/>
                              <w:b/>
                              <w:bCs/>
                              <w:color w:val="005566"/>
                              <w:sz w:val="28"/>
                              <w:szCs w:val="28"/>
                            </w:rPr>
                            <w:t xml:space="preserve">n Action Plan </w:t>
                          </w:r>
                          <w:r w:rsidRPr="00A2294A">
                            <w:rPr>
                              <w:rFonts w:ascii="Arial Black" w:hAnsi="Arial Black"/>
                              <w:b/>
                              <w:bCs/>
                              <w:color w:val="005566"/>
                              <w:sz w:val="28"/>
                              <w:szCs w:val="28"/>
                            </w:rPr>
                            <w:t>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FA3788" id="_x0000_t202" coordsize="21600,21600" o:spt="202" path="m,l,21600r21600,l21600,xe">
              <v:stroke joinstyle="miter"/>
              <v:path gradientshapeok="t" o:connecttype="rect"/>
            </v:shapetype>
            <v:shape id="Text Box 2" o:spid="_x0000_s1026" type="#_x0000_t202" style="position:absolute;margin-left:120pt;margin-top:-8.4pt;width:566.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" filled="f" stroked="f">
              <v:textbox style="mso-fit-shape-to-text:t">
                <w:txbxContent>
                  <w:p w14:paraId="7D9F3392" w14:textId="77777777" w:rsidR="003E3D41" w:rsidRDefault="003E3D41" w:rsidP="003E3D41">
                    <w:pPr>
                      <w:pStyle w:val="NormalWeb"/>
                      <w:spacing w:before="0" w:beforeAutospacing="0" w:after="0" w:afterAutospacing="0" w:line="0" w:lineRule="auto"/>
                    </w:pPr>
                    <w:r>
                      <w:rPr>
                        <w:rFonts w:ascii="Arial Black" w:hAnsi="Arial Black"/>
                        <w:b/>
                        <w:bCs/>
                        <w:color w:val="005566"/>
                        <w:sz w:val="72"/>
                        <w:szCs w:val="72"/>
                      </w:rPr>
                      <w:t>Increasing Uptake of </w:t>
                    </w:r>
                  </w:p>
                  <w:p w14:paraId="5F8A57E8" w14:textId="77777777" w:rsidR="003E3D41" w:rsidRDefault="003E3D41" w:rsidP="003E3D41">
                    <w:pPr>
                      <w:pStyle w:val="NormalWeb"/>
                      <w:spacing w:before="0" w:beforeAutospacing="0" w:after="0" w:afterAutospacing="0" w:line="0" w:lineRule="auto"/>
                    </w:pPr>
                    <w:r>
                      <w:rPr>
                        <w:rFonts w:ascii="Arial Black" w:hAnsi="Arial Black"/>
                        <w:b/>
                        <w:bCs/>
                        <w:color w:val="005566"/>
                        <w:sz w:val="72"/>
                        <w:szCs w:val="72"/>
                      </w:rPr>
                      <w:t>HPV Vaccine in Colombia: </w:t>
                    </w:r>
                  </w:p>
                  <w:p w14:paraId="595B4076" w14:textId="77777777" w:rsidR="003E3D41" w:rsidRDefault="003E3D41" w:rsidP="003E3D41">
                    <w:pPr>
                      <w:pStyle w:val="NormalWeb"/>
                      <w:spacing w:before="0" w:beforeAutospacing="0" w:after="0" w:afterAutospacing="0"/>
                      <w:rPr>
                        <w:rFonts w:ascii="Arial Black" w:hAnsi="Arial Black"/>
                        <w:b/>
                        <w:bCs/>
                        <w:color w:val="005566"/>
                        <w:sz w:val="36"/>
                        <w:szCs w:val="36"/>
                      </w:rPr>
                    </w:pPr>
                    <w:r>
                      <w:rPr>
                        <w:rFonts w:ascii="Arial Black" w:hAnsi="Arial Black"/>
                        <w:b/>
                        <w:bCs/>
                        <w:color w:val="005566"/>
                        <w:sz w:val="36"/>
                        <w:szCs w:val="36"/>
                      </w:rPr>
                      <w:t>Increasing Uptake of HPV Vaccine in Colombia:</w:t>
                    </w:r>
                  </w:p>
                  <w:p w14:paraId="47B5D280" w14:textId="15D66D67" w:rsidR="003E3D41" w:rsidRDefault="003E3D41" w:rsidP="003E3D41">
                    <w:pPr>
                      <w:pStyle w:val="NormalWeb"/>
                      <w:spacing w:before="0" w:beforeAutospacing="0" w:after="0" w:afterAutospacing="0"/>
                    </w:pPr>
                    <w:r w:rsidRPr="00A2294A">
                      <w:rPr>
                        <w:rFonts w:ascii="Arial Black" w:hAnsi="Arial Black"/>
                        <w:b/>
                        <w:bCs/>
                        <w:color w:val="005566"/>
                        <w:sz w:val="28"/>
                        <w:szCs w:val="28"/>
                      </w:rPr>
                      <w:t>A</w:t>
                    </w:r>
                    <w:r w:rsidR="001C7743">
                      <w:rPr>
                        <w:rFonts w:ascii="Arial Black" w:hAnsi="Arial Black"/>
                        <w:b/>
                        <w:bCs/>
                        <w:color w:val="005566"/>
                        <w:sz w:val="28"/>
                        <w:szCs w:val="28"/>
                      </w:rPr>
                      <w:t xml:space="preserve">n Action Plan </w:t>
                    </w:r>
                    <w:r w:rsidRPr="00A2294A">
                      <w:rPr>
                        <w:rFonts w:ascii="Arial Black" w:hAnsi="Arial Black"/>
                        <w:b/>
                        <w:bCs/>
                        <w:color w:val="005566"/>
                        <w:sz w:val="28"/>
                        <w:szCs w:val="28"/>
                      </w:rPr>
                      <w:t>Template</w:t>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63398B0B" wp14:editId="09EC8FE9">
              <wp:simplePos x="0" y="0"/>
              <wp:positionH relativeFrom="page">
                <wp:align>right</wp:align>
              </wp:positionH>
              <wp:positionV relativeFrom="paragraph">
                <wp:posOffset>-449580</wp:posOffset>
              </wp:positionV>
              <wp:extent cx="10045700" cy="1343660"/>
              <wp:effectExtent l="0" t="0" r="12700" b="27940"/>
              <wp:wrapNone/>
              <wp:docPr id="572418206" name="Rectangle 572418206"/>
              <wp:cNvGraphicFramePr/>
              <a:graphic xmlns:a="http://schemas.openxmlformats.org/drawingml/2006/main">
                <a:graphicData uri="http://schemas.microsoft.com/office/word/2010/wordprocessingShape">
                  <wps:wsp>
                    <wps:cNvSpPr/>
                    <wps:spPr>
                      <a:xfrm>
                        <a:off x="0" y="0"/>
                        <a:ext cx="10045700" cy="134366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4D376" id="Rectangle 572418206" o:spid="_x0000_s1026" style="position:absolute;margin-left:739.8pt;margin-top:-35.4pt;width:791pt;height:105.8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" fillcolor="#9ee3e5 [3208]" strokecolor="#9ee3e5 [3208]" strokeweight="1pt">
              <w10:wrap anchorx="page"/>
            </v:rect>
          </w:pict>
        </mc:Fallback>
      </mc:AlternateContent>
    </w:r>
    <w:r>
      <w:rPr>
        <w:noProof/>
      </w:rPr>
      <w:drawing>
        <wp:anchor distT="0" distB="0" distL="114300" distR="114300" simplePos="0" relativeHeight="251658241" behindDoc="0" locked="0" layoutInCell="1" allowOverlap="1" wp14:anchorId="5AB7B737" wp14:editId="21C14B33">
          <wp:simplePos x="0" y="0"/>
          <wp:positionH relativeFrom="page">
            <wp:posOffset>7620</wp:posOffset>
          </wp:positionH>
          <wp:positionV relativeFrom="paragraph">
            <wp:posOffset>-457200</wp:posOffset>
          </wp:positionV>
          <wp:extent cx="2142336" cy="1351815"/>
          <wp:effectExtent l="0" t="0" r="0" b="1270"/>
          <wp:wrapNone/>
          <wp:docPr id="571920560" name="Picture 57192056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2336" cy="13518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5A97"/>
    <w:multiLevelType w:val="multilevel"/>
    <w:tmpl w:val="737836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54B54"/>
    <w:multiLevelType w:val="hybridMultilevel"/>
    <w:tmpl w:val="E93C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3561F"/>
    <w:multiLevelType w:val="multilevel"/>
    <w:tmpl w:val="41FA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C6A00"/>
    <w:multiLevelType w:val="multilevel"/>
    <w:tmpl w:val="A4C0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47E22"/>
    <w:multiLevelType w:val="hybridMultilevel"/>
    <w:tmpl w:val="EE245B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31759"/>
    <w:multiLevelType w:val="multilevel"/>
    <w:tmpl w:val="DA7E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14AEE"/>
    <w:multiLevelType w:val="hybridMultilevel"/>
    <w:tmpl w:val="EF5662CE"/>
    <w:lvl w:ilvl="0" w:tplc="E5C2D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25CEA"/>
    <w:multiLevelType w:val="hybridMultilevel"/>
    <w:tmpl w:val="8DB2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22B01"/>
    <w:multiLevelType w:val="multilevel"/>
    <w:tmpl w:val="0E1E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BE4370"/>
    <w:multiLevelType w:val="multilevel"/>
    <w:tmpl w:val="BE625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427400"/>
    <w:multiLevelType w:val="multilevel"/>
    <w:tmpl w:val="0F70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1A597C"/>
    <w:multiLevelType w:val="multilevel"/>
    <w:tmpl w:val="6932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90048"/>
    <w:multiLevelType w:val="multilevel"/>
    <w:tmpl w:val="EEAC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985C48"/>
    <w:multiLevelType w:val="multilevel"/>
    <w:tmpl w:val="DF1C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205B39"/>
    <w:multiLevelType w:val="hybridMultilevel"/>
    <w:tmpl w:val="A4E2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413EC"/>
    <w:multiLevelType w:val="multilevel"/>
    <w:tmpl w:val="FAFA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15328"/>
    <w:multiLevelType w:val="hybridMultilevel"/>
    <w:tmpl w:val="D9900C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60BFE"/>
    <w:multiLevelType w:val="hybridMultilevel"/>
    <w:tmpl w:val="7AB6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6C3296"/>
    <w:multiLevelType w:val="multilevel"/>
    <w:tmpl w:val="A71E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C4390"/>
    <w:multiLevelType w:val="hybridMultilevel"/>
    <w:tmpl w:val="4634C360"/>
    <w:lvl w:ilvl="0" w:tplc="E5C2D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7976A0"/>
    <w:multiLevelType w:val="multilevel"/>
    <w:tmpl w:val="69E0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89479F"/>
    <w:multiLevelType w:val="multilevel"/>
    <w:tmpl w:val="A75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0775545">
    <w:abstractNumId w:val="17"/>
  </w:num>
  <w:num w:numId="2" w16cid:durableId="1071150483">
    <w:abstractNumId w:val="12"/>
  </w:num>
  <w:num w:numId="3" w16cid:durableId="2126345208">
    <w:abstractNumId w:val="8"/>
  </w:num>
  <w:num w:numId="4" w16cid:durableId="503133761">
    <w:abstractNumId w:val="10"/>
  </w:num>
  <w:num w:numId="5" w16cid:durableId="1810586429">
    <w:abstractNumId w:val="15"/>
  </w:num>
  <w:num w:numId="6" w16cid:durableId="1653559238">
    <w:abstractNumId w:val="18"/>
  </w:num>
  <w:num w:numId="7" w16cid:durableId="1670594108">
    <w:abstractNumId w:val="5"/>
  </w:num>
  <w:num w:numId="8" w16cid:durableId="58285541">
    <w:abstractNumId w:val="16"/>
  </w:num>
  <w:num w:numId="9" w16cid:durableId="1570920563">
    <w:abstractNumId w:val="1"/>
  </w:num>
  <w:num w:numId="10" w16cid:durableId="357897738">
    <w:abstractNumId w:val="7"/>
  </w:num>
  <w:num w:numId="11" w16cid:durableId="148518123">
    <w:abstractNumId w:val="14"/>
  </w:num>
  <w:num w:numId="12" w16cid:durableId="560479419">
    <w:abstractNumId w:val="6"/>
  </w:num>
  <w:num w:numId="13" w16cid:durableId="1072702582">
    <w:abstractNumId w:val="19"/>
  </w:num>
  <w:num w:numId="14" w16cid:durableId="1204564275">
    <w:abstractNumId w:val="9"/>
  </w:num>
  <w:num w:numId="15" w16cid:durableId="424814098">
    <w:abstractNumId w:val="0"/>
  </w:num>
  <w:num w:numId="16" w16cid:durableId="1714840512">
    <w:abstractNumId w:val="4"/>
  </w:num>
  <w:num w:numId="17" w16cid:durableId="1454515379">
    <w:abstractNumId w:val="3"/>
  </w:num>
  <w:num w:numId="18" w16cid:durableId="187305375">
    <w:abstractNumId w:val="2"/>
  </w:num>
  <w:num w:numId="19" w16cid:durableId="1733189437">
    <w:abstractNumId w:val="11"/>
  </w:num>
  <w:num w:numId="20" w16cid:durableId="1616014188">
    <w:abstractNumId w:val="21"/>
  </w:num>
  <w:num w:numId="21" w16cid:durableId="792098516">
    <w:abstractNumId w:val="13"/>
  </w:num>
  <w:num w:numId="22" w16cid:durableId="168762986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C2C"/>
    <w:rsid w:val="00025613"/>
    <w:rsid w:val="00077666"/>
    <w:rsid w:val="000A20C4"/>
    <w:rsid w:val="000C526F"/>
    <w:rsid w:val="000C6E95"/>
    <w:rsid w:val="000D01D3"/>
    <w:rsid w:val="00103ED7"/>
    <w:rsid w:val="001067D1"/>
    <w:rsid w:val="00165F97"/>
    <w:rsid w:val="0017008C"/>
    <w:rsid w:val="00170E9F"/>
    <w:rsid w:val="00193D4A"/>
    <w:rsid w:val="001A3FC5"/>
    <w:rsid w:val="001A6CB8"/>
    <w:rsid w:val="001B208E"/>
    <w:rsid w:val="001B5B7F"/>
    <w:rsid w:val="001C7743"/>
    <w:rsid w:val="0024181C"/>
    <w:rsid w:val="0026725F"/>
    <w:rsid w:val="0029715C"/>
    <w:rsid w:val="002C544D"/>
    <w:rsid w:val="002D17B8"/>
    <w:rsid w:val="00304913"/>
    <w:rsid w:val="003224A5"/>
    <w:rsid w:val="00372B37"/>
    <w:rsid w:val="00372F93"/>
    <w:rsid w:val="003C2A7D"/>
    <w:rsid w:val="003C5523"/>
    <w:rsid w:val="003E3D41"/>
    <w:rsid w:val="0045054D"/>
    <w:rsid w:val="00463145"/>
    <w:rsid w:val="004744D9"/>
    <w:rsid w:val="004C1C2C"/>
    <w:rsid w:val="004C2355"/>
    <w:rsid w:val="004D6CFD"/>
    <w:rsid w:val="0050680F"/>
    <w:rsid w:val="00507D68"/>
    <w:rsid w:val="00516BE8"/>
    <w:rsid w:val="00520D9F"/>
    <w:rsid w:val="00552A19"/>
    <w:rsid w:val="00562E6E"/>
    <w:rsid w:val="005768D2"/>
    <w:rsid w:val="005B1AD9"/>
    <w:rsid w:val="005C45BA"/>
    <w:rsid w:val="005D0069"/>
    <w:rsid w:val="005D2C0E"/>
    <w:rsid w:val="005D4667"/>
    <w:rsid w:val="00623402"/>
    <w:rsid w:val="006373E9"/>
    <w:rsid w:val="00660824"/>
    <w:rsid w:val="00687212"/>
    <w:rsid w:val="00687F34"/>
    <w:rsid w:val="007178E6"/>
    <w:rsid w:val="00730BD6"/>
    <w:rsid w:val="00786304"/>
    <w:rsid w:val="007B5FA9"/>
    <w:rsid w:val="007C0124"/>
    <w:rsid w:val="007C2A3B"/>
    <w:rsid w:val="007C43DF"/>
    <w:rsid w:val="007E66BA"/>
    <w:rsid w:val="008001E0"/>
    <w:rsid w:val="00813B30"/>
    <w:rsid w:val="008774F3"/>
    <w:rsid w:val="00890329"/>
    <w:rsid w:val="008B60F7"/>
    <w:rsid w:val="008C3922"/>
    <w:rsid w:val="008C5415"/>
    <w:rsid w:val="008D1A3C"/>
    <w:rsid w:val="008D2548"/>
    <w:rsid w:val="008E46F6"/>
    <w:rsid w:val="009474EA"/>
    <w:rsid w:val="0097792F"/>
    <w:rsid w:val="00985732"/>
    <w:rsid w:val="00985C13"/>
    <w:rsid w:val="00991ABE"/>
    <w:rsid w:val="00995A32"/>
    <w:rsid w:val="009B0708"/>
    <w:rsid w:val="009B0B1F"/>
    <w:rsid w:val="009C1F55"/>
    <w:rsid w:val="009F1D3F"/>
    <w:rsid w:val="00A104E5"/>
    <w:rsid w:val="00A11645"/>
    <w:rsid w:val="00A2294A"/>
    <w:rsid w:val="00A46FDB"/>
    <w:rsid w:val="00A62623"/>
    <w:rsid w:val="00A950D2"/>
    <w:rsid w:val="00A97425"/>
    <w:rsid w:val="00AA2FF9"/>
    <w:rsid w:val="00AB06AB"/>
    <w:rsid w:val="00AC0665"/>
    <w:rsid w:val="00AD499B"/>
    <w:rsid w:val="00AE6807"/>
    <w:rsid w:val="00B6700D"/>
    <w:rsid w:val="00B80893"/>
    <w:rsid w:val="00B83527"/>
    <w:rsid w:val="00BA0906"/>
    <w:rsid w:val="00BE0EA1"/>
    <w:rsid w:val="00BF6595"/>
    <w:rsid w:val="00C20426"/>
    <w:rsid w:val="00C34BB2"/>
    <w:rsid w:val="00C43DE2"/>
    <w:rsid w:val="00C73615"/>
    <w:rsid w:val="00C76353"/>
    <w:rsid w:val="00C77D1E"/>
    <w:rsid w:val="00C8241C"/>
    <w:rsid w:val="00C87519"/>
    <w:rsid w:val="00C91841"/>
    <w:rsid w:val="00C96BFE"/>
    <w:rsid w:val="00CA0760"/>
    <w:rsid w:val="00CA70F4"/>
    <w:rsid w:val="00D0029A"/>
    <w:rsid w:val="00D01C27"/>
    <w:rsid w:val="00D02352"/>
    <w:rsid w:val="00D157A3"/>
    <w:rsid w:val="00D17D97"/>
    <w:rsid w:val="00D219EA"/>
    <w:rsid w:val="00D31C83"/>
    <w:rsid w:val="00D51808"/>
    <w:rsid w:val="00D80E27"/>
    <w:rsid w:val="00DA2797"/>
    <w:rsid w:val="00E41973"/>
    <w:rsid w:val="00E615DD"/>
    <w:rsid w:val="00E70CFE"/>
    <w:rsid w:val="00E84D0E"/>
    <w:rsid w:val="00ED5610"/>
    <w:rsid w:val="00F31C39"/>
    <w:rsid w:val="00F36E27"/>
    <w:rsid w:val="00F85353"/>
    <w:rsid w:val="00FD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424BB2"/>
  <w15:chartTrackingRefBased/>
  <w15:docId w15:val="{1493A1E1-DC24-41A2-89EE-539996FD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229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C2C"/>
  </w:style>
  <w:style w:type="paragraph" w:styleId="Footer">
    <w:name w:val="footer"/>
    <w:basedOn w:val="Normal"/>
    <w:link w:val="FooterChar"/>
    <w:uiPriority w:val="99"/>
    <w:unhideWhenUsed/>
    <w:rsid w:val="004C1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C2C"/>
  </w:style>
  <w:style w:type="paragraph" w:styleId="ListParagraph">
    <w:name w:val="List Paragraph"/>
    <w:basedOn w:val="Normal"/>
    <w:uiPriority w:val="34"/>
    <w:qFormat/>
    <w:rsid w:val="00A46FDB"/>
    <w:pPr>
      <w:ind w:left="720"/>
      <w:contextualSpacing/>
    </w:pPr>
  </w:style>
  <w:style w:type="paragraph" w:styleId="NormalWeb">
    <w:name w:val="Normal (Web)"/>
    <w:basedOn w:val="Normal"/>
    <w:uiPriority w:val="99"/>
    <w:unhideWhenUsed/>
    <w:rsid w:val="007178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5A32"/>
    <w:rPr>
      <w:color w:val="0000FF"/>
      <w:u w:val="single"/>
    </w:rPr>
  </w:style>
  <w:style w:type="character" w:customStyle="1" w:styleId="Heading3Char">
    <w:name w:val="Heading 3 Char"/>
    <w:basedOn w:val="DefaultParagraphFont"/>
    <w:link w:val="Heading3"/>
    <w:uiPriority w:val="9"/>
    <w:rsid w:val="00A2294A"/>
    <w:rPr>
      <w:rFonts w:ascii="Times New Roman" w:eastAsia="Times New Roman" w:hAnsi="Times New Roman" w:cs="Times New Roman"/>
      <w:b/>
      <w:bCs/>
      <w:sz w:val="27"/>
      <w:szCs w:val="27"/>
    </w:rPr>
  </w:style>
  <w:style w:type="character" w:customStyle="1" w:styleId="apple-tab-span">
    <w:name w:val="apple-tab-span"/>
    <w:basedOn w:val="DefaultParagraphFont"/>
    <w:rsid w:val="00A2294A"/>
  </w:style>
  <w:style w:type="paragraph" w:styleId="NoSpacing">
    <w:name w:val="No Spacing"/>
    <w:uiPriority w:val="1"/>
    <w:qFormat/>
    <w:rsid w:val="00A2294A"/>
    <w:pPr>
      <w:spacing w:after="0" w:line="240" w:lineRule="auto"/>
    </w:pPr>
  </w:style>
  <w:style w:type="character" w:styleId="CommentReference">
    <w:name w:val="annotation reference"/>
    <w:basedOn w:val="DefaultParagraphFont"/>
    <w:uiPriority w:val="99"/>
    <w:semiHidden/>
    <w:unhideWhenUsed/>
    <w:rsid w:val="00660824"/>
    <w:rPr>
      <w:sz w:val="16"/>
      <w:szCs w:val="16"/>
    </w:rPr>
  </w:style>
  <w:style w:type="paragraph" w:styleId="CommentText">
    <w:name w:val="annotation text"/>
    <w:basedOn w:val="Normal"/>
    <w:link w:val="CommentTextChar"/>
    <w:uiPriority w:val="99"/>
    <w:unhideWhenUsed/>
    <w:rsid w:val="00660824"/>
    <w:pPr>
      <w:spacing w:line="240" w:lineRule="auto"/>
    </w:pPr>
    <w:rPr>
      <w:sz w:val="20"/>
      <w:szCs w:val="20"/>
    </w:rPr>
  </w:style>
  <w:style w:type="character" w:customStyle="1" w:styleId="CommentTextChar">
    <w:name w:val="Comment Text Char"/>
    <w:basedOn w:val="DefaultParagraphFont"/>
    <w:link w:val="CommentText"/>
    <w:uiPriority w:val="99"/>
    <w:rsid w:val="00660824"/>
    <w:rPr>
      <w:sz w:val="20"/>
      <w:szCs w:val="20"/>
    </w:rPr>
  </w:style>
  <w:style w:type="paragraph" w:styleId="CommentSubject">
    <w:name w:val="annotation subject"/>
    <w:basedOn w:val="CommentText"/>
    <w:next w:val="CommentText"/>
    <w:link w:val="CommentSubjectChar"/>
    <w:uiPriority w:val="99"/>
    <w:semiHidden/>
    <w:unhideWhenUsed/>
    <w:rsid w:val="00660824"/>
    <w:rPr>
      <w:b/>
      <w:bCs/>
    </w:rPr>
  </w:style>
  <w:style w:type="character" w:customStyle="1" w:styleId="CommentSubjectChar">
    <w:name w:val="Comment Subject Char"/>
    <w:basedOn w:val="CommentTextChar"/>
    <w:link w:val="CommentSubject"/>
    <w:uiPriority w:val="99"/>
    <w:semiHidden/>
    <w:rsid w:val="00660824"/>
    <w:rPr>
      <w:b/>
      <w:bCs/>
      <w:sz w:val="20"/>
      <w:szCs w:val="20"/>
    </w:rPr>
  </w:style>
  <w:style w:type="character" w:styleId="Mention">
    <w:name w:val="Mention"/>
    <w:basedOn w:val="DefaultParagraphFont"/>
    <w:uiPriority w:val="99"/>
    <w:unhideWhenUsed/>
    <w:rsid w:val="00660824"/>
    <w:rPr>
      <w:color w:val="2B579A"/>
      <w:shd w:val="clear" w:color="auto" w:fill="E1DFDD"/>
    </w:rPr>
  </w:style>
  <w:style w:type="character" w:styleId="UnresolvedMention">
    <w:name w:val="Unresolved Mention"/>
    <w:basedOn w:val="DefaultParagraphFont"/>
    <w:uiPriority w:val="99"/>
    <w:semiHidden/>
    <w:unhideWhenUsed/>
    <w:rsid w:val="004C2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93492">
      <w:bodyDiv w:val="1"/>
      <w:marLeft w:val="0"/>
      <w:marRight w:val="0"/>
      <w:marTop w:val="0"/>
      <w:marBottom w:val="0"/>
      <w:divBdr>
        <w:top w:val="none" w:sz="0" w:space="0" w:color="auto"/>
        <w:left w:val="none" w:sz="0" w:space="0" w:color="auto"/>
        <w:bottom w:val="none" w:sz="0" w:space="0" w:color="auto"/>
        <w:right w:val="none" w:sz="0" w:space="0" w:color="auto"/>
      </w:divBdr>
    </w:div>
    <w:div w:id="572929394">
      <w:bodyDiv w:val="1"/>
      <w:marLeft w:val="0"/>
      <w:marRight w:val="0"/>
      <w:marTop w:val="0"/>
      <w:marBottom w:val="0"/>
      <w:divBdr>
        <w:top w:val="none" w:sz="0" w:space="0" w:color="auto"/>
        <w:left w:val="none" w:sz="0" w:space="0" w:color="auto"/>
        <w:bottom w:val="none" w:sz="0" w:space="0" w:color="auto"/>
        <w:right w:val="none" w:sz="0" w:space="0" w:color="auto"/>
      </w:divBdr>
    </w:div>
    <w:div w:id="649208742">
      <w:bodyDiv w:val="1"/>
      <w:marLeft w:val="0"/>
      <w:marRight w:val="0"/>
      <w:marTop w:val="0"/>
      <w:marBottom w:val="0"/>
      <w:divBdr>
        <w:top w:val="none" w:sz="0" w:space="0" w:color="auto"/>
        <w:left w:val="none" w:sz="0" w:space="0" w:color="auto"/>
        <w:bottom w:val="none" w:sz="0" w:space="0" w:color="auto"/>
        <w:right w:val="none" w:sz="0" w:space="0" w:color="auto"/>
      </w:divBdr>
    </w:div>
    <w:div w:id="737753390">
      <w:bodyDiv w:val="1"/>
      <w:marLeft w:val="0"/>
      <w:marRight w:val="0"/>
      <w:marTop w:val="0"/>
      <w:marBottom w:val="0"/>
      <w:divBdr>
        <w:top w:val="none" w:sz="0" w:space="0" w:color="auto"/>
        <w:left w:val="none" w:sz="0" w:space="0" w:color="auto"/>
        <w:bottom w:val="none" w:sz="0" w:space="0" w:color="auto"/>
        <w:right w:val="none" w:sz="0" w:space="0" w:color="auto"/>
      </w:divBdr>
    </w:div>
    <w:div w:id="1437217550">
      <w:bodyDiv w:val="1"/>
      <w:marLeft w:val="0"/>
      <w:marRight w:val="0"/>
      <w:marTop w:val="0"/>
      <w:marBottom w:val="0"/>
      <w:divBdr>
        <w:top w:val="none" w:sz="0" w:space="0" w:color="auto"/>
        <w:left w:val="none" w:sz="0" w:space="0" w:color="auto"/>
        <w:bottom w:val="none" w:sz="0" w:space="0" w:color="auto"/>
        <w:right w:val="none" w:sz="0" w:space="0" w:color="auto"/>
      </w:divBdr>
    </w:div>
    <w:div w:id="1456171805">
      <w:bodyDiv w:val="1"/>
      <w:marLeft w:val="0"/>
      <w:marRight w:val="0"/>
      <w:marTop w:val="0"/>
      <w:marBottom w:val="0"/>
      <w:divBdr>
        <w:top w:val="none" w:sz="0" w:space="0" w:color="auto"/>
        <w:left w:val="none" w:sz="0" w:space="0" w:color="auto"/>
        <w:bottom w:val="none" w:sz="0" w:space="0" w:color="auto"/>
        <w:right w:val="none" w:sz="0" w:space="0" w:color="auto"/>
      </w:divBdr>
      <w:divsChild>
        <w:div w:id="944576916">
          <w:marLeft w:val="30"/>
          <w:marRight w:val="0"/>
          <w:marTop w:val="0"/>
          <w:marBottom w:val="0"/>
          <w:divBdr>
            <w:top w:val="none" w:sz="0" w:space="0" w:color="auto"/>
            <w:left w:val="none" w:sz="0" w:space="0" w:color="auto"/>
            <w:bottom w:val="none" w:sz="0" w:space="0" w:color="auto"/>
            <w:right w:val="none" w:sz="0" w:space="0" w:color="auto"/>
          </w:divBdr>
        </w:div>
        <w:div w:id="1715109781">
          <w:marLeft w:val="30"/>
          <w:marRight w:val="0"/>
          <w:marTop w:val="0"/>
          <w:marBottom w:val="0"/>
          <w:divBdr>
            <w:top w:val="none" w:sz="0" w:space="0" w:color="auto"/>
            <w:left w:val="none" w:sz="0" w:space="0" w:color="auto"/>
            <w:bottom w:val="none" w:sz="0" w:space="0" w:color="auto"/>
            <w:right w:val="none" w:sz="0" w:space="0" w:color="auto"/>
          </w:divBdr>
        </w:div>
      </w:divsChild>
    </w:div>
    <w:div w:id="177165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ventglobalhpvcancers.org/wp-content/uploads/2024/03/Communications-Calendar-Colombia-English.doc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preventglobalhpvcancers.org/wp-content/uploads/2024/03/Communications-Calendar-Colombia-English.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lobalCancerPrevention@cancer.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eventglobalhpvcancers.org/wp-content/uploads/2024/03/Recommendations-to-Promote-HPV-Vaccination-Evidence-Based-Messages-to-Encourage-Parents.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reventglobalhpvcancers.org/wp-content/uploads/2024/03/Colombia-Case-Study-Template-English.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eventglobalhpvcancers.org/wp-content/uploads/2024/03/Communications-Calendar-Colombia-English.docx"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0A1AD"/>
      </a:dk2>
      <a:lt2>
        <a:srgbClr val="FFFFFF"/>
      </a:lt2>
      <a:accent1>
        <a:srgbClr val="005566"/>
      </a:accent1>
      <a:accent2>
        <a:srgbClr val="FF9922"/>
      </a:accent2>
      <a:accent3>
        <a:srgbClr val="20BC75"/>
      </a:accent3>
      <a:accent4>
        <a:srgbClr val="006633"/>
      </a:accent4>
      <a:accent5>
        <a:srgbClr val="9EE3E5"/>
      </a:accent5>
      <a:accent6>
        <a:srgbClr val="FFFFFF"/>
      </a:accent6>
      <a:hlink>
        <a:srgbClr val="00A1AD"/>
      </a:hlink>
      <a:folHlink>
        <a:srgbClr val="00A1A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3c9859-c2e7-43a6-a130-86ba47a61fe9" xsi:nil="true"/>
    <lcf76f155ced4ddcb4097134ff3c332f xmlns="42438011-2eda-40ee-a67a-28ca3dccec5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94BF4539831F4FBCF960D682E4F3E7" ma:contentTypeVersion="13" ma:contentTypeDescription="Create a new document." ma:contentTypeScope="" ma:versionID="46736c6074cccd23ffeb2511e65921f4">
  <xsd:schema xmlns:xsd="http://www.w3.org/2001/XMLSchema" xmlns:xs="http://www.w3.org/2001/XMLSchema" xmlns:p="http://schemas.microsoft.com/office/2006/metadata/properties" xmlns:ns2="42438011-2eda-40ee-a67a-28ca3dccec5d" xmlns:ns3="703c9859-c2e7-43a6-a130-86ba47a61fe9" targetNamespace="http://schemas.microsoft.com/office/2006/metadata/properties" ma:root="true" ma:fieldsID="919faadf90f211735aa3bafbd9bb43df" ns2:_="" ns3:_="">
    <xsd:import namespace="42438011-2eda-40ee-a67a-28ca3dccec5d"/>
    <xsd:import namespace="703c9859-c2e7-43a6-a130-86ba47a61fe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38011-2eda-40ee-a67a-28ca3dcce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a09e083-f52d-4221-b916-d53bc4fb30b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3c9859-c2e7-43a6-a130-86ba47a61fe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6b47cf-dcb9-49fd-89f2-6a660f4f5b49}" ma:internalName="TaxCatchAll" ma:showField="CatchAllData" ma:web="703c9859-c2e7-43a6-a130-86ba47a61f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4FA5C-C00D-4DFD-AC01-2B9BE4756F7F}">
  <ds:schemaRefs>
    <ds:schemaRef ds:uri="http://schemas.microsoft.com/office/2006/metadata/properties"/>
    <ds:schemaRef ds:uri="http://schemas.microsoft.com/office/infopath/2007/PartnerControls"/>
    <ds:schemaRef ds:uri="703c9859-c2e7-43a6-a130-86ba47a61fe9"/>
    <ds:schemaRef ds:uri="42438011-2eda-40ee-a67a-28ca3dccec5d"/>
  </ds:schemaRefs>
</ds:datastoreItem>
</file>

<file path=customXml/itemProps2.xml><?xml version="1.0" encoding="utf-8"?>
<ds:datastoreItem xmlns:ds="http://schemas.openxmlformats.org/officeDocument/2006/customXml" ds:itemID="{50A0862C-A026-4CCF-9E4A-D8DC4FE97B3C}">
  <ds:schemaRefs>
    <ds:schemaRef ds:uri="http://schemas.microsoft.com/sharepoint/v3/contenttype/forms"/>
  </ds:schemaRefs>
</ds:datastoreItem>
</file>

<file path=customXml/itemProps3.xml><?xml version="1.0" encoding="utf-8"?>
<ds:datastoreItem xmlns:ds="http://schemas.openxmlformats.org/officeDocument/2006/customXml" ds:itemID="{F32550DF-C5E9-4DCF-ABC2-59BE3734AE2C}">
  <ds:schemaRefs>
    <ds:schemaRef ds:uri="http://schemas.openxmlformats.org/officeDocument/2006/bibliography"/>
  </ds:schemaRefs>
</ds:datastoreItem>
</file>

<file path=customXml/itemProps4.xml><?xml version="1.0" encoding="utf-8"?>
<ds:datastoreItem xmlns:ds="http://schemas.openxmlformats.org/officeDocument/2006/customXml" ds:itemID="{036A40CC-C668-48E2-B70C-F8779BAC8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38011-2eda-40ee-a67a-28ca3dccec5d"/>
    <ds:schemaRef ds:uri="703c9859-c2e7-43a6-a130-86ba47a61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1091</Words>
  <Characters>6266</Characters>
  <Application>Microsoft Office Word</Application>
  <DocSecurity>0</DocSecurity>
  <Lines>335</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Links>
    <vt:vector size="12" baseType="variant">
      <vt:variant>
        <vt:i4>3145729</vt:i4>
      </vt:variant>
      <vt:variant>
        <vt:i4>3</vt:i4>
      </vt:variant>
      <vt:variant>
        <vt:i4>0</vt:i4>
      </vt:variant>
      <vt:variant>
        <vt:i4>5</vt:i4>
      </vt:variant>
      <vt:variant>
        <vt:lpwstr>mailto:GlobalCancerPrevention@cancer.org</vt:lpwstr>
      </vt:variant>
      <vt:variant>
        <vt:lpwstr/>
      </vt:variant>
      <vt:variant>
        <vt:i4>3342432</vt:i4>
      </vt:variant>
      <vt:variant>
        <vt:i4>0</vt:i4>
      </vt:variant>
      <vt:variant>
        <vt:i4>0</vt:i4>
      </vt:variant>
      <vt:variant>
        <vt:i4>5</vt:i4>
      </vt:variant>
      <vt:variant>
        <vt:lpwstr>https://preventglobalhpvcancers.org/wp-content/uploads/2024/03/Recommendations-to-Promote-HPV-Vaccination-Evidence-Based-Messages-to-Encourage-Parents.pdf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DaSilva Batista</dc:creator>
  <cp:keywords/>
  <dc:description/>
  <cp:lastModifiedBy>Nina DaSilva Batista</cp:lastModifiedBy>
  <cp:revision>48</cp:revision>
  <dcterms:created xsi:type="dcterms:W3CDTF">2024-03-26T02:20:00Z</dcterms:created>
  <dcterms:modified xsi:type="dcterms:W3CDTF">2024-03-27T20:09:00Z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0x0101003B94BF4539831F4FBCF960D682E4F3E7</vt:lpwstr>
  </property>
  <property fmtid="{D5CDD505-2E9C-101B-9397-08002B2CF9AE}" pid="3" name="MediaServiceImageTags">
    <vt:lpwstr/>
  </property>
  <property fmtid="{D5CDD505-2E9C-101B-9397-08002B2CF9AE}" pid="4" name="_dlc_DocIdItemGuid">
    <vt:lpwstr>fe3231de-6d26-4292-9351-168eb7c4391e</vt:lpwstr>
  </property>
  <property fmtid="{D5CDD505-2E9C-101B-9397-08002B2CF9AE}" pid="5" name="Order">
    <vt:r8>13264800</vt:r8>
  </property>
  <property fmtid="{D5CDD505-2E9C-101B-9397-08002B2CF9AE}" pid="6" name="_ExtendedDescription">
    <vt:lpwstr/>
  </property>
  <property fmtid="{D5CDD505-2E9C-101B-9397-08002B2CF9AE}" pid="7" name="GrammarlyDocumentId">
    <vt:lpwstr>a6874b33a93c9d44e2704bb362abf8679950445b314631c7d8baf7c82ed9aa66</vt:lpwstr>
  </property>
</Properties>
</file>